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51"/>
        <w:gridCol w:w="4619"/>
      </w:tblGrid>
      <w:tr w:rsidR="00B91440" w14:paraId="46B2C34D" w14:textId="77777777" w:rsidTr="00E3433C">
        <w:tc>
          <w:tcPr>
            <w:tcW w:w="4675" w:type="dxa"/>
            <w:tcBorders>
              <w:bottom w:val="nil"/>
            </w:tcBorders>
          </w:tcPr>
          <w:p w14:paraId="4C399621" w14:textId="3831D1C0" w:rsidR="0074659E" w:rsidRDefault="0074659E" w:rsidP="00B91440"/>
          <w:p w14:paraId="422FA34D" w14:textId="23091D79" w:rsidR="0074659E" w:rsidRDefault="00B91440" w:rsidP="00B91440">
            <w:pPr>
              <w:jc w:val="center"/>
            </w:pPr>
            <w:r w:rsidRPr="00B91440">
              <w:rPr>
                <w:noProof/>
              </w:rPr>
              <w:drawing>
                <wp:inline distT="0" distB="0" distL="0" distR="0" wp14:anchorId="72B85489" wp14:editId="2C45E185">
                  <wp:extent cx="2247181" cy="3144344"/>
                  <wp:effectExtent l="0" t="0" r="127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252860" cy="3152291"/>
                          </a:xfrm>
                          <a:prstGeom prst="rect">
                            <a:avLst/>
                          </a:prstGeom>
                        </pic:spPr>
                      </pic:pic>
                    </a:graphicData>
                  </a:graphic>
                </wp:inline>
              </w:drawing>
            </w:r>
          </w:p>
          <w:p w14:paraId="3B0C4C66" w14:textId="77777777" w:rsidR="0074659E" w:rsidRDefault="0074659E" w:rsidP="0074659E">
            <w:pPr>
              <w:jc w:val="center"/>
            </w:pPr>
          </w:p>
        </w:tc>
        <w:tc>
          <w:tcPr>
            <w:tcW w:w="4675" w:type="dxa"/>
          </w:tcPr>
          <w:p w14:paraId="65273B59" w14:textId="77777777" w:rsidR="00A62E41" w:rsidRDefault="00A62E41" w:rsidP="00A62E41">
            <w:pPr>
              <w:jc w:val="center"/>
              <w:rPr>
                <w:rFonts w:ascii="American Typewriter" w:hAnsi="American Typewriter"/>
                <w:sz w:val="36"/>
                <w:szCs w:val="36"/>
              </w:rPr>
            </w:pPr>
          </w:p>
          <w:p w14:paraId="2D1CA624" w14:textId="77777777" w:rsidR="00A62E41" w:rsidRDefault="00A62E41" w:rsidP="00A62E41">
            <w:pPr>
              <w:jc w:val="center"/>
              <w:rPr>
                <w:rFonts w:ascii="American Typewriter" w:hAnsi="American Typewriter"/>
                <w:sz w:val="36"/>
                <w:szCs w:val="36"/>
              </w:rPr>
            </w:pPr>
          </w:p>
          <w:p w14:paraId="10397A41" w14:textId="77777777" w:rsidR="00A62E41" w:rsidRDefault="00A62E41" w:rsidP="008D74B9">
            <w:pPr>
              <w:rPr>
                <w:rFonts w:ascii="American Typewriter" w:hAnsi="American Typewriter"/>
                <w:sz w:val="36"/>
                <w:szCs w:val="36"/>
              </w:rPr>
            </w:pPr>
          </w:p>
          <w:p w14:paraId="61DBC21D" w14:textId="68FD79A0" w:rsidR="0074659E" w:rsidRDefault="00A62E41" w:rsidP="00A62E41">
            <w:pPr>
              <w:jc w:val="center"/>
            </w:pPr>
            <w:r w:rsidRPr="005A2D5D">
              <w:rPr>
                <w:rFonts w:ascii="American Typewriter" w:hAnsi="American Typewriter"/>
                <w:sz w:val="36"/>
                <w:szCs w:val="36"/>
              </w:rPr>
              <w:t>____________</w:t>
            </w:r>
            <w:r w:rsidR="000410ED">
              <w:rPr>
                <w:rFonts w:ascii="American Typewriter" w:hAnsi="American Typewriter"/>
                <w:sz w:val="36"/>
                <w:szCs w:val="36"/>
              </w:rPr>
              <w:t xml:space="preserve"> is a typical practice in Torah services</w:t>
            </w:r>
            <w:r>
              <w:rPr>
                <w:rFonts w:ascii="American Typewriter" w:hAnsi="American Typewriter"/>
                <w:sz w:val="36"/>
                <w:szCs w:val="36"/>
              </w:rPr>
              <w:t>.</w:t>
            </w:r>
            <w:r w:rsidR="000410ED">
              <w:rPr>
                <w:rFonts w:ascii="American Typewriter" w:hAnsi="American Typewriter"/>
                <w:sz w:val="36"/>
                <w:szCs w:val="36"/>
              </w:rPr>
              <w:t xml:space="preserve"> This sacred text is lifted for the whole congregation to see, </w:t>
            </w:r>
            <w:r w:rsidR="003D66FB">
              <w:rPr>
                <w:rFonts w:ascii="American Typewriter" w:hAnsi="American Typewriter"/>
                <w:sz w:val="36"/>
                <w:szCs w:val="36"/>
              </w:rPr>
              <w:t>either</w:t>
            </w:r>
            <w:r w:rsidR="000410ED">
              <w:rPr>
                <w:rFonts w:ascii="American Typewriter" w:hAnsi="American Typewriter"/>
                <w:sz w:val="36"/>
                <w:szCs w:val="36"/>
              </w:rPr>
              <w:t xml:space="preserve"> before </w:t>
            </w:r>
            <w:r w:rsidR="003D66FB">
              <w:rPr>
                <w:rFonts w:ascii="American Typewriter" w:hAnsi="American Typewriter"/>
                <w:sz w:val="36"/>
                <w:szCs w:val="36"/>
              </w:rPr>
              <w:t>or</w:t>
            </w:r>
            <w:r w:rsidR="000410ED">
              <w:rPr>
                <w:rFonts w:ascii="American Typewriter" w:hAnsi="American Typewriter"/>
                <w:sz w:val="36"/>
                <w:szCs w:val="36"/>
              </w:rPr>
              <w:t xml:space="preserve"> after it is read.</w:t>
            </w:r>
          </w:p>
        </w:tc>
      </w:tr>
      <w:tr w:rsidR="00B91440" w14:paraId="52AD7785" w14:textId="77777777" w:rsidTr="00E3433C">
        <w:tc>
          <w:tcPr>
            <w:tcW w:w="4675" w:type="dxa"/>
            <w:tcBorders>
              <w:top w:val="nil"/>
            </w:tcBorders>
          </w:tcPr>
          <w:p w14:paraId="53161B68" w14:textId="77777777" w:rsidR="00D525F4" w:rsidRDefault="00D525F4" w:rsidP="00D525F4">
            <w:pPr>
              <w:jc w:val="center"/>
              <w:rPr>
                <w:rFonts w:ascii="American Typewriter" w:hAnsi="American Typewriter"/>
                <w:b/>
                <w:bCs/>
                <w:sz w:val="32"/>
                <w:szCs w:val="32"/>
              </w:rPr>
            </w:pPr>
          </w:p>
          <w:p w14:paraId="7BBCD118" w14:textId="2EF4040E" w:rsidR="000410ED" w:rsidRDefault="003D66FB" w:rsidP="00D525F4">
            <w:pPr>
              <w:jc w:val="center"/>
              <w:rPr>
                <w:rFonts w:ascii="American Typewriter" w:hAnsi="American Typewriter"/>
                <w:b/>
                <w:bCs/>
                <w:sz w:val="32"/>
                <w:szCs w:val="32"/>
              </w:rPr>
            </w:pPr>
            <w:r>
              <w:rPr>
                <w:rFonts w:ascii="American Typewriter" w:hAnsi="American Typewriter"/>
                <w:b/>
                <w:bCs/>
                <w:sz w:val="32"/>
                <w:szCs w:val="32"/>
              </w:rPr>
              <w:t>Lifting</w:t>
            </w:r>
            <w:r w:rsidR="000410ED">
              <w:rPr>
                <w:rFonts w:ascii="American Typewriter" w:hAnsi="American Typewriter"/>
                <w:b/>
                <w:bCs/>
                <w:sz w:val="32"/>
                <w:szCs w:val="32"/>
              </w:rPr>
              <w:t xml:space="preserve"> the Torah Scroll</w:t>
            </w:r>
          </w:p>
          <w:p w14:paraId="52FB48F9" w14:textId="68AE248B" w:rsidR="0074659E" w:rsidRPr="00B91440" w:rsidRDefault="000410ED" w:rsidP="00D525F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Spiritual Experience</w:t>
            </w:r>
            <w:r>
              <w:rPr>
                <w:rFonts w:ascii="American Typewriter" w:hAnsi="American Typewriter"/>
                <w:b/>
                <w:bCs/>
                <w:sz w:val="32"/>
                <w:szCs w:val="32"/>
              </w:rPr>
              <w:t>)</w:t>
            </w:r>
          </w:p>
        </w:tc>
        <w:tc>
          <w:tcPr>
            <w:tcW w:w="4675" w:type="dxa"/>
          </w:tcPr>
          <w:p w14:paraId="55C23F35" w14:textId="77777777" w:rsidR="002C7424" w:rsidRDefault="002C7424" w:rsidP="000410ED"/>
          <w:p w14:paraId="596D5B37" w14:textId="2816CC84" w:rsidR="000410ED" w:rsidRDefault="003D66FB" w:rsidP="000410ED">
            <w:pPr>
              <w:jc w:val="center"/>
              <w:rPr>
                <w:rFonts w:ascii="American Typewriter" w:hAnsi="American Typewriter"/>
                <w:b/>
                <w:bCs/>
                <w:sz w:val="32"/>
                <w:szCs w:val="32"/>
              </w:rPr>
            </w:pPr>
            <w:r>
              <w:rPr>
                <w:rFonts w:ascii="American Typewriter" w:hAnsi="American Typewriter"/>
                <w:b/>
                <w:bCs/>
                <w:sz w:val="32"/>
                <w:szCs w:val="32"/>
              </w:rPr>
              <w:t>Lifting</w:t>
            </w:r>
            <w:r w:rsidR="000410ED">
              <w:rPr>
                <w:rFonts w:ascii="American Typewriter" w:hAnsi="American Typewriter"/>
                <w:b/>
                <w:bCs/>
                <w:sz w:val="32"/>
                <w:szCs w:val="32"/>
              </w:rPr>
              <w:t xml:space="preserve"> the Torah Scroll</w:t>
            </w:r>
          </w:p>
          <w:p w14:paraId="549F85F9" w14:textId="535130EF" w:rsidR="002C7424" w:rsidRDefault="000410ED" w:rsidP="000410ED">
            <w:pPr>
              <w:jc w:val="center"/>
            </w:pPr>
            <w:r>
              <w:rPr>
                <w:rFonts w:ascii="American Typewriter" w:hAnsi="American Typewriter"/>
                <w:b/>
                <w:bCs/>
                <w:sz w:val="32"/>
                <w:szCs w:val="32"/>
              </w:rPr>
              <w:t>(Spiritual Experience)</w:t>
            </w:r>
          </w:p>
          <w:p w14:paraId="0D2B56CC" w14:textId="48648DC4" w:rsidR="002C7424" w:rsidRDefault="002C7424" w:rsidP="0074659E">
            <w:pPr>
              <w:jc w:val="center"/>
            </w:pPr>
          </w:p>
        </w:tc>
      </w:tr>
      <w:tr w:rsidR="00B91440" w14:paraId="6C018CE2" w14:textId="77777777" w:rsidTr="0074659E">
        <w:tc>
          <w:tcPr>
            <w:tcW w:w="4675" w:type="dxa"/>
          </w:tcPr>
          <w:p w14:paraId="4F83C5BD" w14:textId="77777777" w:rsidR="0074659E" w:rsidRDefault="0074659E" w:rsidP="0074659E">
            <w:pPr>
              <w:jc w:val="center"/>
            </w:pPr>
          </w:p>
          <w:p w14:paraId="3BA06967" w14:textId="77777777" w:rsidR="0074659E" w:rsidRDefault="00D525F4" w:rsidP="0074659E">
            <w:pPr>
              <w:jc w:val="center"/>
            </w:pPr>
            <w:r w:rsidRPr="00B91440">
              <w:rPr>
                <w:noProof/>
              </w:rPr>
              <w:drawing>
                <wp:inline distT="0" distB="0" distL="0" distR="0" wp14:anchorId="386B3025" wp14:editId="2DBE404F">
                  <wp:extent cx="2247181" cy="3144344"/>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247181" cy="3144344"/>
                          </a:xfrm>
                          <a:prstGeom prst="rect">
                            <a:avLst/>
                          </a:prstGeom>
                        </pic:spPr>
                      </pic:pic>
                    </a:graphicData>
                  </a:graphic>
                </wp:inline>
              </w:drawing>
            </w:r>
          </w:p>
          <w:p w14:paraId="63CF17FC" w14:textId="76B5E85F" w:rsidR="00D525F4" w:rsidRDefault="00D525F4" w:rsidP="0074659E">
            <w:pPr>
              <w:jc w:val="center"/>
            </w:pPr>
          </w:p>
        </w:tc>
        <w:tc>
          <w:tcPr>
            <w:tcW w:w="4675" w:type="dxa"/>
          </w:tcPr>
          <w:p w14:paraId="2A08ECE8" w14:textId="77777777" w:rsidR="00A62E41" w:rsidRDefault="00A62E41" w:rsidP="00A62E41">
            <w:pPr>
              <w:jc w:val="center"/>
              <w:rPr>
                <w:rFonts w:ascii="American Typewriter" w:hAnsi="American Typewriter"/>
                <w:sz w:val="36"/>
                <w:szCs w:val="36"/>
              </w:rPr>
            </w:pPr>
          </w:p>
          <w:p w14:paraId="33755C85" w14:textId="77777777" w:rsidR="00A62E41" w:rsidRDefault="00A62E41" w:rsidP="00A62E41">
            <w:pPr>
              <w:jc w:val="center"/>
              <w:rPr>
                <w:rFonts w:ascii="American Typewriter" w:hAnsi="American Typewriter"/>
                <w:sz w:val="36"/>
                <w:szCs w:val="36"/>
              </w:rPr>
            </w:pPr>
          </w:p>
          <w:p w14:paraId="016F6EB8" w14:textId="77777777" w:rsidR="00A62E41" w:rsidRDefault="00A62E41" w:rsidP="00A62E41">
            <w:pPr>
              <w:rPr>
                <w:rFonts w:ascii="American Typewriter" w:hAnsi="American Typewriter"/>
                <w:sz w:val="36"/>
                <w:szCs w:val="36"/>
              </w:rPr>
            </w:pPr>
          </w:p>
          <w:p w14:paraId="1AD80341" w14:textId="7F1B2F6C" w:rsidR="0074659E" w:rsidRDefault="003D66FB" w:rsidP="00A62E41">
            <w:pPr>
              <w:jc w:val="center"/>
            </w:pPr>
            <w:r>
              <w:rPr>
                <w:rFonts w:ascii="American Typewriter" w:hAnsi="American Typewriter"/>
                <w:sz w:val="36"/>
                <w:szCs w:val="36"/>
              </w:rPr>
              <w:t>Lifting</w:t>
            </w:r>
            <w:r w:rsidR="000410ED">
              <w:rPr>
                <w:rFonts w:ascii="American Typewriter" w:hAnsi="American Typewriter"/>
                <w:sz w:val="36"/>
                <w:szCs w:val="36"/>
              </w:rPr>
              <w:t xml:space="preserve"> the Torah scroll </w:t>
            </w:r>
            <w:r>
              <w:rPr>
                <w:rFonts w:ascii="American Typewriter" w:hAnsi="American Typewriter"/>
                <w:sz w:val="36"/>
                <w:szCs w:val="36"/>
              </w:rPr>
              <w:t>is a typical practice in Torah services. This sacred text is lifted for the whole congregation to see, either before or after it is read.</w:t>
            </w:r>
          </w:p>
        </w:tc>
      </w:tr>
    </w:tbl>
    <w:p w14:paraId="2F6D9B59" w14:textId="77777777"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41"/>
        <w:gridCol w:w="4629"/>
      </w:tblGrid>
      <w:tr w:rsidR="00D525F4" w14:paraId="5ED8AE25" w14:textId="77777777" w:rsidTr="00E3433C">
        <w:tc>
          <w:tcPr>
            <w:tcW w:w="4641" w:type="dxa"/>
            <w:tcBorders>
              <w:bottom w:val="nil"/>
            </w:tcBorders>
          </w:tcPr>
          <w:p w14:paraId="3A4A3F75" w14:textId="77777777" w:rsidR="0074659E" w:rsidRDefault="0074659E" w:rsidP="00E56291">
            <w:pPr>
              <w:jc w:val="center"/>
            </w:pPr>
          </w:p>
          <w:p w14:paraId="6D56AC62" w14:textId="77777777" w:rsidR="00D525F4" w:rsidRDefault="00D525F4" w:rsidP="00E56291">
            <w:pPr>
              <w:jc w:val="center"/>
            </w:pPr>
          </w:p>
          <w:p w14:paraId="4D712F3D" w14:textId="3A050326" w:rsidR="0074659E" w:rsidRDefault="00D525F4" w:rsidP="00E56291">
            <w:pPr>
              <w:jc w:val="center"/>
            </w:pPr>
            <w:r w:rsidRPr="00D525F4">
              <w:rPr>
                <w:noProof/>
              </w:rPr>
              <w:drawing>
                <wp:inline distT="0" distB="0" distL="0" distR="0" wp14:anchorId="7DEB6049" wp14:editId="79E2F5CD">
                  <wp:extent cx="2459420" cy="2459420"/>
                  <wp:effectExtent l="0" t="0" r="4445"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474179" cy="2474179"/>
                          </a:xfrm>
                          <a:prstGeom prst="rect">
                            <a:avLst/>
                          </a:prstGeom>
                        </pic:spPr>
                      </pic:pic>
                    </a:graphicData>
                  </a:graphic>
                </wp:inline>
              </w:drawing>
            </w:r>
          </w:p>
          <w:p w14:paraId="312E5E5C" w14:textId="77777777" w:rsidR="0074659E" w:rsidRDefault="0074659E" w:rsidP="00D525F4"/>
        </w:tc>
        <w:tc>
          <w:tcPr>
            <w:tcW w:w="4629" w:type="dxa"/>
          </w:tcPr>
          <w:p w14:paraId="74C0130A" w14:textId="77777777" w:rsidR="004026BE" w:rsidRDefault="004026BE" w:rsidP="004026BE">
            <w:pPr>
              <w:jc w:val="center"/>
            </w:pPr>
          </w:p>
          <w:p w14:paraId="51DFCE9D" w14:textId="77777777" w:rsidR="00C71AA0" w:rsidRDefault="004026BE" w:rsidP="00782897">
            <w:pPr>
              <w:jc w:val="center"/>
              <w:rPr>
                <w:rFonts w:ascii="American Typewriter" w:hAnsi="American Typewriter"/>
                <w:sz w:val="32"/>
                <w:szCs w:val="32"/>
              </w:rPr>
            </w:pPr>
            <w:r w:rsidRPr="000410ED">
              <w:rPr>
                <w:rFonts w:ascii="American Typewriter" w:hAnsi="American Typewriter"/>
                <w:sz w:val="32"/>
                <w:szCs w:val="32"/>
              </w:rPr>
              <w:t xml:space="preserve">____________ </w:t>
            </w:r>
            <w:r w:rsidR="000410ED" w:rsidRPr="000410ED">
              <w:rPr>
                <w:rFonts w:ascii="American Typewriter" w:hAnsi="American Typewriter"/>
                <w:sz w:val="32"/>
                <w:szCs w:val="32"/>
              </w:rPr>
              <w:t xml:space="preserve">is an art installation at the </w:t>
            </w:r>
            <w:proofErr w:type="spellStart"/>
            <w:r w:rsidR="000410ED" w:rsidRPr="000410ED">
              <w:rPr>
                <w:rFonts w:ascii="American Typewriter" w:hAnsi="American Typewriter"/>
                <w:sz w:val="32"/>
                <w:szCs w:val="32"/>
              </w:rPr>
              <w:t>Skirball</w:t>
            </w:r>
            <w:proofErr w:type="spellEnd"/>
            <w:r w:rsidR="000410ED" w:rsidRPr="000410ED">
              <w:rPr>
                <w:rFonts w:ascii="American Typewriter" w:hAnsi="American Typewriter"/>
                <w:sz w:val="32"/>
                <w:szCs w:val="32"/>
              </w:rPr>
              <w:t xml:space="preserve"> Museum at Hebrew Union College in Cincinnati</w:t>
            </w:r>
            <w:r w:rsidRPr="000410ED">
              <w:rPr>
                <w:rFonts w:ascii="American Typewriter" w:hAnsi="American Typewriter"/>
                <w:sz w:val="32"/>
                <w:szCs w:val="32"/>
              </w:rPr>
              <w:t>.</w:t>
            </w:r>
            <w:r w:rsidR="000410ED" w:rsidRPr="000410ED">
              <w:rPr>
                <w:rFonts w:ascii="American Typewriter" w:hAnsi="American Typewriter"/>
                <w:sz w:val="32"/>
                <w:szCs w:val="32"/>
              </w:rPr>
              <w:t xml:space="preserve"> The glass tears are a reminder of Krista</w:t>
            </w:r>
            <w:r w:rsidR="000410ED">
              <w:rPr>
                <w:rFonts w:ascii="American Typewriter" w:hAnsi="American Typewriter"/>
                <w:sz w:val="32"/>
                <w:szCs w:val="32"/>
              </w:rPr>
              <w:t>l</w:t>
            </w:r>
            <w:r w:rsidR="000410ED" w:rsidRPr="000410ED">
              <w:rPr>
                <w:rFonts w:ascii="American Typewriter" w:hAnsi="American Typewriter"/>
                <w:sz w:val="32"/>
                <w:szCs w:val="32"/>
              </w:rPr>
              <w:t xml:space="preserve">lnacht </w:t>
            </w:r>
            <w:r w:rsidR="000410ED">
              <w:rPr>
                <w:rFonts w:ascii="American Typewriter" w:hAnsi="American Typewriter"/>
                <w:sz w:val="32"/>
                <w:szCs w:val="32"/>
              </w:rPr>
              <w:t>and the Holocaust, great evils perpetrated against the Jewish people in the 20</w:t>
            </w:r>
            <w:r w:rsidR="000410ED" w:rsidRPr="000410ED">
              <w:rPr>
                <w:rFonts w:ascii="American Typewriter" w:hAnsi="American Typewriter"/>
                <w:sz w:val="32"/>
                <w:szCs w:val="32"/>
                <w:vertAlign w:val="superscript"/>
              </w:rPr>
              <w:t>th</w:t>
            </w:r>
            <w:r w:rsidR="000410ED">
              <w:rPr>
                <w:rFonts w:ascii="American Typewriter" w:hAnsi="American Typewriter"/>
                <w:sz w:val="32"/>
                <w:szCs w:val="32"/>
              </w:rPr>
              <w:t xml:space="preserve"> century</w:t>
            </w:r>
            <w:r w:rsidR="00782897">
              <w:rPr>
                <w:rFonts w:ascii="American Typewriter" w:hAnsi="American Typewriter"/>
                <w:sz w:val="32"/>
                <w:szCs w:val="32"/>
              </w:rPr>
              <w:t xml:space="preserve">. It serves as a reminder of the </w:t>
            </w:r>
            <w:r w:rsidR="003D66FB">
              <w:rPr>
                <w:rFonts w:ascii="American Typewriter" w:hAnsi="American Typewriter"/>
                <w:sz w:val="32"/>
                <w:szCs w:val="32"/>
              </w:rPr>
              <w:t>fragility and resilience</w:t>
            </w:r>
            <w:r w:rsidR="00782897">
              <w:rPr>
                <w:rFonts w:ascii="American Typewriter" w:hAnsi="American Typewriter"/>
                <w:sz w:val="32"/>
                <w:szCs w:val="32"/>
              </w:rPr>
              <w:t xml:space="preserve"> of the Jewish people.</w:t>
            </w:r>
          </w:p>
          <w:p w14:paraId="5AE6AF1C" w14:textId="1FA32C1B" w:rsidR="008D74B9" w:rsidRPr="008D74B9" w:rsidRDefault="008D74B9" w:rsidP="00782897">
            <w:pPr>
              <w:jc w:val="center"/>
              <w:rPr>
                <w:rFonts w:ascii="American Typewriter" w:hAnsi="American Typewriter"/>
                <w:sz w:val="20"/>
                <w:szCs w:val="20"/>
              </w:rPr>
            </w:pPr>
          </w:p>
        </w:tc>
      </w:tr>
      <w:tr w:rsidR="00D525F4" w14:paraId="6BA87285" w14:textId="77777777" w:rsidTr="00E3433C">
        <w:tc>
          <w:tcPr>
            <w:tcW w:w="4641" w:type="dxa"/>
            <w:tcBorders>
              <w:top w:val="nil"/>
            </w:tcBorders>
          </w:tcPr>
          <w:p w14:paraId="711B2B24" w14:textId="06E37F45" w:rsidR="002C7424" w:rsidRDefault="002C7424" w:rsidP="00D525F4"/>
          <w:p w14:paraId="1CF69F6D" w14:textId="35EDF4C4" w:rsidR="000410ED" w:rsidRDefault="000410ED" w:rsidP="00D525F4">
            <w:pPr>
              <w:jc w:val="center"/>
              <w:rPr>
                <w:rFonts w:ascii="American Typewriter" w:hAnsi="American Typewriter"/>
                <w:b/>
                <w:bCs/>
                <w:sz w:val="32"/>
                <w:szCs w:val="32"/>
              </w:rPr>
            </w:pPr>
            <w:r>
              <w:rPr>
                <w:rFonts w:ascii="American Typewriter" w:hAnsi="American Typewriter"/>
                <w:b/>
                <w:bCs/>
                <w:sz w:val="32"/>
                <w:szCs w:val="32"/>
              </w:rPr>
              <w:t>Tears of Hope</w:t>
            </w:r>
            <w:r w:rsidR="003D66FB">
              <w:rPr>
                <w:rFonts w:ascii="American Typewriter" w:hAnsi="American Typewriter"/>
                <w:b/>
                <w:bCs/>
                <w:sz w:val="32"/>
                <w:szCs w:val="32"/>
              </w:rPr>
              <w:t>,</w:t>
            </w:r>
            <w:r>
              <w:rPr>
                <w:rFonts w:ascii="American Typewriter" w:hAnsi="American Typewriter"/>
                <w:b/>
                <w:bCs/>
                <w:sz w:val="32"/>
                <w:szCs w:val="32"/>
              </w:rPr>
              <w:t xml:space="preserve"> Tears of Joy</w:t>
            </w:r>
          </w:p>
          <w:p w14:paraId="1BF245D6" w14:textId="35DB07DE" w:rsidR="002C7424" w:rsidRPr="00D525F4" w:rsidRDefault="000410ED" w:rsidP="00D525F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Sacred Stor</w:t>
            </w:r>
            <w:r w:rsidR="004026BE">
              <w:rPr>
                <w:rFonts w:ascii="American Typewriter" w:hAnsi="American Typewriter"/>
                <w:b/>
                <w:bCs/>
                <w:sz w:val="32"/>
                <w:szCs w:val="32"/>
              </w:rPr>
              <w:t>ies</w:t>
            </w:r>
            <w:r>
              <w:rPr>
                <w:rFonts w:ascii="American Typewriter" w:hAnsi="American Typewriter"/>
                <w:b/>
                <w:bCs/>
                <w:sz w:val="32"/>
                <w:szCs w:val="32"/>
              </w:rPr>
              <w:t>)</w:t>
            </w:r>
          </w:p>
        </w:tc>
        <w:tc>
          <w:tcPr>
            <w:tcW w:w="4629" w:type="dxa"/>
          </w:tcPr>
          <w:p w14:paraId="14E19529" w14:textId="77777777" w:rsidR="002C7424" w:rsidRDefault="002C7424" w:rsidP="002C7424">
            <w:pPr>
              <w:jc w:val="center"/>
            </w:pPr>
          </w:p>
          <w:p w14:paraId="4D9ECAE9" w14:textId="4EF91EFC" w:rsidR="000410ED" w:rsidRDefault="000410ED" w:rsidP="000410ED">
            <w:pPr>
              <w:jc w:val="center"/>
              <w:rPr>
                <w:rFonts w:ascii="American Typewriter" w:hAnsi="American Typewriter"/>
                <w:b/>
                <w:bCs/>
                <w:sz w:val="32"/>
                <w:szCs w:val="32"/>
              </w:rPr>
            </w:pPr>
            <w:r>
              <w:rPr>
                <w:rFonts w:ascii="American Typewriter" w:hAnsi="American Typewriter"/>
                <w:b/>
                <w:bCs/>
                <w:sz w:val="32"/>
                <w:szCs w:val="32"/>
              </w:rPr>
              <w:t>Tears of Hope</w:t>
            </w:r>
            <w:r w:rsidR="003D66FB">
              <w:rPr>
                <w:rFonts w:ascii="American Typewriter" w:hAnsi="American Typewriter"/>
                <w:b/>
                <w:bCs/>
                <w:sz w:val="32"/>
                <w:szCs w:val="32"/>
              </w:rPr>
              <w:t>,</w:t>
            </w:r>
            <w:r>
              <w:rPr>
                <w:rFonts w:ascii="American Typewriter" w:hAnsi="American Typewriter"/>
                <w:b/>
                <w:bCs/>
                <w:sz w:val="32"/>
                <w:szCs w:val="32"/>
              </w:rPr>
              <w:t xml:space="preserve"> Tears of Joy</w:t>
            </w:r>
          </w:p>
          <w:p w14:paraId="78484021" w14:textId="5FDB19E5" w:rsidR="002C7424" w:rsidRDefault="000410ED" w:rsidP="000410ED">
            <w:pPr>
              <w:jc w:val="center"/>
            </w:pPr>
            <w:r>
              <w:rPr>
                <w:rFonts w:ascii="American Typewriter" w:hAnsi="American Typewriter"/>
                <w:b/>
                <w:bCs/>
                <w:sz w:val="32"/>
                <w:szCs w:val="32"/>
              </w:rPr>
              <w:t>(Sacred Stories)</w:t>
            </w:r>
          </w:p>
          <w:p w14:paraId="386DE9A0" w14:textId="77777777" w:rsidR="002C7424" w:rsidRPr="008D74B9" w:rsidRDefault="002C7424" w:rsidP="002C7424">
            <w:pPr>
              <w:jc w:val="center"/>
              <w:rPr>
                <w:sz w:val="20"/>
                <w:szCs w:val="20"/>
              </w:rPr>
            </w:pPr>
          </w:p>
        </w:tc>
      </w:tr>
      <w:tr w:rsidR="00D525F4" w14:paraId="76EF9AFA" w14:textId="77777777" w:rsidTr="008D74B9">
        <w:trPr>
          <w:trHeight w:val="5140"/>
        </w:trPr>
        <w:tc>
          <w:tcPr>
            <w:tcW w:w="4641" w:type="dxa"/>
          </w:tcPr>
          <w:p w14:paraId="546D4B5A" w14:textId="77777777" w:rsidR="00D525F4" w:rsidRDefault="00D525F4" w:rsidP="00D525F4">
            <w:pPr>
              <w:jc w:val="center"/>
            </w:pPr>
          </w:p>
          <w:p w14:paraId="7FF09994" w14:textId="77777777" w:rsidR="00D525F4" w:rsidRDefault="00D525F4" w:rsidP="00D525F4">
            <w:pPr>
              <w:jc w:val="center"/>
            </w:pPr>
          </w:p>
          <w:p w14:paraId="4C40B375" w14:textId="77777777" w:rsidR="00D525F4" w:rsidRDefault="00D525F4" w:rsidP="00D525F4">
            <w:pPr>
              <w:jc w:val="center"/>
            </w:pPr>
            <w:r w:rsidRPr="00D525F4">
              <w:rPr>
                <w:noProof/>
              </w:rPr>
              <w:drawing>
                <wp:inline distT="0" distB="0" distL="0" distR="0" wp14:anchorId="28B71A3A" wp14:editId="1375F079">
                  <wp:extent cx="2459420" cy="2459420"/>
                  <wp:effectExtent l="0" t="0" r="444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474179" cy="2474179"/>
                          </a:xfrm>
                          <a:prstGeom prst="rect">
                            <a:avLst/>
                          </a:prstGeom>
                        </pic:spPr>
                      </pic:pic>
                    </a:graphicData>
                  </a:graphic>
                </wp:inline>
              </w:drawing>
            </w:r>
          </w:p>
          <w:p w14:paraId="69317089" w14:textId="77777777" w:rsidR="00D525F4" w:rsidRDefault="00D525F4" w:rsidP="00D525F4"/>
          <w:p w14:paraId="2832D080" w14:textId="77777777" w:rsidR="00D525F4" w:rsidRDefault="00D525F4" w:rsidP="00D525F4">
            <w:pPr>
              <w:jc w:val="center"/>
            </w:pPr>
          </w:p>
        </w:tc>
        <w:tc>
          <w:tcPr>
            <w:tcW w:w="4629" w:type="dxa"/>
          </w:tcPr>
          <w:p w14:paraId="3A07F82A" w14:textId="77777777" w:rsidR="00D525F4" w:rsidRPr="008D74B9" w:rsidRDefault="00D525F4" w:rsidP="00D525F4">
            <w:pPr>
              <w:jc w:val="center"/>
              <w:rPr>
                <w:rFonts w:ascii="American Typewriter" w:hAnsi="American Typewriter"/>
                <w:sz w:val="20"/>
                <w:szCs w:val="20"/>
              </w:rPr>
            </w:pPr>
          </w:p>
          <w:p w14:paraId="40758156" w14:textId="66FCF1B7" w:rsidR="008D74B9" w:rsidRPr="008D74B9" w:rsidRDefault="00EC6E2A" w:rsidP="008D74B9">
            <w:pPr>
              <w:jc w:val="center"/>
              <w:rPr>
                <w:rFonts w:ascii="American Typewriter" w:hAnsi="American Typewriter"/>
                <w:sz w:val="32"/>
                <w:szCs w:val="32"/>
              </w:rPr>
            </w:pPr>
            <w:r>
              <w:rPr>
                <w:rFonts w:ascii="American Typewriter" w:hAnsi="American Typewriter"/>
                <w:sz w:val="32"/>
                <w:szCs w:val="32"/>
              </w:rPr>
              <w:t>Tears of Hope</w:t>
            </w:r>
            <w:r w:rsidR="003D66FB">
              <w:rPr>
                <w:rFonts w:ascii="American Typewriter" w:hAnsi="American Typewriter"/>
                <w:sz w:val="32"/>
                <w:szCs w:val="32"/>
              </w:rPr>
              <w:t>,</w:t>
            </w:r>
            <w:r>
              <w:rPr>
                <w:rFonts w:ascii="American Typewriter" w:hAnsi="American Typewriter"/>
                <w:sz w:val="32"/>
                <w:szCs w:val="32"/>
              </w:rPr>
              <w:t xml:space="preserve"> Tears of Joy</w:t>
            </w:r>
            <w:r w:rsidR="00782897" w:rsidRPr="000410ED">
              <w:rPr>
                <w:rFonts w:ascii="American Typewriter" w:hAnsi="American Typewriter"/>
                <w:sz w:val="32"/>
                <w:szCs w:val="32"/>
              </w:rPr>
              <w:t xml:space="preserve"> is an art installation at the </w:t>
            </w:r>
            <w:proofErr w:type="spellStart"/>
            <w:r w:rsidR="00782897" w:rsidRPr="000410ED">
              <w:rPr>
                <w:rFonts w:ascii="American Typewriter" w:hAnsi="American Typewriter"/>
                <w:sz w:val="32"/>
                <w:szCs w:val="32"/>
              </w:rPr>
              <w:t>Skirball</w:t>
            </w:r>
            <w:proofErr w:type="spellEnd"/>
            <w:r w:rsidR="00782897" w:rsidRPr="000410ED">
              <w:rPr>
                <w:rFonts w:ascii="American Typewriter" w:hAnsi="American Typewriter"/>
                <w:sz w:val="32"/>
                <w:szCs w:val="32"/>
              </w:rPr>
              <w:t xml:space="preserve"> Museum at Hebrew Union College in Cincinnati. The glass tears are a reminder of Krista</w:t>
            </w:r>
            <w:r w:rsidR="00782897">
              <w:rPr>
                <w:rFonts w:ascii="American Typewriter" w:hAnsi="American Typewriter"/>
                <w:sz w:val="32"/>
                <w:szCs w:val="32"/>
              </w:rPr>
              <w:t>l</w:t>
            </w:r>
            <w:r w:rsidR="00782897" w:rsidRPr="000410ED">
              <w:rPr>
                <w:rFonts w:ascii="American Typewriter" w:hAnsi="American Typewriter"/>
                <w:sz w:val="32"/>
                <w:szCs w:val="32"/>
              </w:rPr>
              <w:t xml:space="preserve">lnacht </w:t>
            </w:r>
            <w:r w:rsidR="00782897">
              <w:rPr>
                <w:rFonts w:ascii="American Typewriter" w:hAnsi="American Typewriter"/>
                <w:sz w:val="32"/>
                <w:szCs w:val="32"/>
              </w:rPr>
              <w:t>and the Holocaust, great evils perpetrated against the Jewish people in the 20</w:t>
            </w:r>
            <w:r w:rsidR="00782897" w:rsidRPr="000410ED">
              <w:rPr>
                <w:rFonts w:ascii="American Typewriter" w:hAnsi="American Typewriter"/>
                <w:sz w:val="32"/>
                <w:szCs w:val="32"/>
                <w:vertAlign w:val="superscript"/>
              </w:rPr>
              <w:t>th</w:t>
            </w:r>
            <w:r w:rsidR="00782897">
              <w:rPr>
                <w:rFonts w:ascii="American Typewriter" w:hAnsi="American Typewriter"/>
                <w:sz w:val="32"/>
                <w:szCs w:val="32"/>
              </w:rPr>
              <w:t xml:space="preserve"> century. It serves as a reminder of the</w:t>
            </w:r>
            <w:r w:rsidR="003D66FB">
              <w:rPr>
                <w:rFonts w:ascii="American Typewriter" w:hAnsi="American Typewriter"/>
                <w:sz w:val="32"/>
                <w:szCs w:val="32"/>
              </w:rPr>
              <w:t xml:space="preserve"> </w:t>
            </w:r>
            <w:r w:rsidR="003D66FB">
              <w:rPr>
                <w:rFonts w:ascii="American Typewriter" w:hAnsi="American Typewriter"/>
                <w:sz w:val="32"/>
                <w:szCs w:val="32"/>
              </w:rPr>
              <w:t>fragility and resilience</w:t>
            </w:r>
            <w:r w:rsidR="003D66FB">
              <w:rPr>
                <w:rFonts w:ascii="American Typewriter" w:hAnsi="American Typewriter"/>
                <w:sz w:val="32"/>
                <w:szCs w:val="32"/>
              </w:rPr>
              <w:t xml:space="preserve"> </w:t>
            </w:r>
            <w:r w:rsidR="00782897">
              <w:rPr>
                <w:rFonts w:ascii="American Typewriter" w:hAnsi="American Typewriter"/>
                <w:sz w:val="32"/>
                <w:szCs w:val="32"/>
              </w:rPr>
              <w:t>of the Jewish people.</w:t>
            </w:r>
          </w:p>
        </w:tc>
      </w:tr>
    </w:tbl>
    <w:p w14:paraId="0362CC09" w14:textId="22D265C4" w:rsidR="00760DDF" w:rsidRDefault="000657D6"/>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D525F4" w14:paraId="0A097400" w14:textId="77777777" w:rsidTr="00E3433C">
        <w:tc>
          <w:tcPr>
            <w:tcW w:w="4635" w:type="dxa"/>
            <w:tcBorders>
              <w:bottom w:val="nil"/>
            </w:tcBorders>
          </w:tcPr>
          <w:p w14:paraId="1E02E67A" w14:textId="77777777" w:rsidR="00D525F4" w:rsidRDefault="00D525F4" w:rsidP="00E56291">
            <w:pPr>
              <w:jc w:val="center"/>
            </w:pPr>
          </w:p>
          <w:p w14:paraId="6B1BDE80" w14:textId="3F7C48D5" w:rsidR="0074659E" w:rsidRDefault="00D525F4" w:rsidP="00E56291">
            <w:pPr>
              <w:jc w:val="center"/>
            </w:pPr>
            <w:r w:rsidRPr="00D525F4">
              <w:rPr>
                <w:noProof/>
              </w:rPr>
              <w:drawing>
                <wp:inline distT="0" distB="0" distL="0" distR="0" wp14:anchorId="2E3AA540" wp14:editId="58E4ED87">
                  <wp:extent cx="2320733" cy="3394066"/>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36927" cy="3856499"/>
                          </a:xfrm>
                          <a:prstGeom prst="rect">
                            <a:avLst/>
                          </a:prstGeom>
                        </pic:spPr>
                      </pic:pic>
                    </a:graphicData>
                  </a:graphic>
                </wp:inline>
              </w:drawing>
            </w:r>
          </w:p>
        </w:tc>
        <w:tc>
          <w:tcPr>
            <w:tcW w:w="4635" w:type="dxa"/>
          </w:tcPr>
          <w:p w14:paraId="03022E3D" w14:textId="77777777" w:rsidR="005A2D5D" w:rsidRDefault="005A2D5D" w:rsidP="00E56291">
            <w:pPr>
              <w:jc w:val="center"/>
              <w:rPr>
                <w:rFonts w:ascii="American Typewriter" w:hAnsi="American Typewriter"/>
                <w:sz w:val="40"/>
                <w:szCs w:val="40"/>
              </w:rPr>
            </w:pPr>
          </w:p>
          <w:p w14:paraId="2733D1EF" w14:textId="2F802E10" w:rsidR="0074659E" w:rsidRDefault="003D66FB" w:rsidP="00E56291">
            <w:pPr>
              <w:jc w:val="center"/>
            </w:pPr>
            <w:r>
              <w:rPr>
                <w:rFonts w:ascii="American Typewriter" w:hAnsi="American Typewriter"/>
                <w:sz w:val="40"/>
                <w:szCs w:val="40"/>
              </w:rPr>
              <w:t xml:space="preserve">A </w:t>
            </w:r>
            <w:r w:rsidR="005A2D5D" w:rsidRPr="004026BE">
              <w:rPr>
                <w:rFonts w:ascii="American Typewriter" w:hAnsi="American Typewriter"/>
                <w:sz w:val="40"/>
                <w:szCs w:val="40"/>
              </w:rPr>
              <w:t xml:space="preserve">____________ </w:t>
            </w:r>
            <w:r w:rsidR="00782897">
              <w:rPr>
                <w:rFonts w:ascii="American Typewriter" w:hAnsi="American Typewriter"/>
                <w:sz w:val="40"/>
                <w:szCs w:val="40"/>
              </w:rPr>
              <w:t xml:space="preserve">is a Jewish marriage contract. This document outlines the obligations that the husband has to his wife. This practice continues to this day in the Jewish community. </w:t>
            </w:r>
          </w:p>
        </w:tc>
      </w:tr>
      <w:tr w:rsidR="00D525F4" w14:paraId="5AB9AE53" w14:textId="77777777" w:rsidTr="00E3433C">
        <w:tc>
          <w:tcPr>
            <w:tcW w:w="4635" w:type="dxa"/>
            <w:tcBorders>
              <w:top w:val="nil"/>
            </w:tcBorders>
          </w:tcPr>
          <w:p w14:paraId="179AB6BF" w14:textId="77777777" w:rsidR="002C7424" w:rsidRDefault="002C7424" w:rsidP="00D525F4"/>
          <w:p w14:paraId="6937568A" w14:textId="735AB4EB" w:rsidR="00782897" w:rsidRDefault="00782897" w:rsidP="00D525F4">
            <w:pPr>
              <w:jc w:val="center"/>
              <w:rPr>
                <w:rFonts w:ascii="American Typewriter" w:hAnsi="American Typewriter"/>
                <w:b/>
                <w:bCs/>
                <w:sz w:val="32"/>
                <w:szCs w:val="32"/>
              </w:rPr>
            </w:pPr>
            <w:r>
              <w:rPr>
                <w:rFonts w:ascii="American Typewriter" w:hAnsi="American Typewriter"/>
                <w:b/>
                <w:bCs/>
                <w:sz w:val="32"/>
                <w:szCs w:val="32"/>
              </w:rPr>
              <w:t>Ketubah</w:t>
            </w:r>
          </w:p>
          <w:p w14:paraId="155E12D9" w14:textId="1240A8C9" w:rsidR="002C7424" w:rsidRPr="00D525F4" w:rsidRDefault="00782897" w:rsidP="00D525F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Religious Text</w:t>
            </w:r>
            <w:r w:rsidR="005A2D5D">
              <w:rPr>
                <w:rFonts w:ascii="American Typewriter" w:hAnsi="American Typewriter"/>
                <w:b/>
                <w:bCs/>
                <w:sz w:val="32"/>
                <w:szCs w:val="32"/>
              </w:rPr>
              <w:t>s</w:t>
            </w:r>
            <w:r>
              <w:rPr>
                <w:rFonts w:ascii="American Typewriter" w:hAnsi="American Typewriter"/>
                <w:b/>
                <w:bCs/>
                <w:sz w:val="32"/>
                <w:szCs w:val="32"/>
              </w:rPr>
              <w:t>)</w:t>
            </w:r>
          </w:p>
        </w:tc>
        <w:tc>
          <w:tcPr>
            <w:tcW w:w="4635" w:type="dxa"/>
          </w:tcPr>
          <w:p w14:paraId="43EC3192" w14:textId="77777777" w:rsidR="002C7424" w:rsidRDefault="002C7424" w:rsidP="002C7424">
            <w:pPr>
              <w:jc w:val="center"/>
            </w:pPr>
          </w:p>
          <w:p w14:paraId="57367FB6" w14:textId="393FFD48" w:rsidR="002C7424" w:rsidRPr="00782897" w:rsidRDefault="00782897" w:rsidP="002C7424">
            <w:pPr>
              <w:jc w:val="center"/>
              <w:rPr>
                <w:rFonts w:ascii="American Typewriter" w:hAnsi="American Typewriter"/>
                <w:b/>
                <w:bCs/>
                <w:sz w:val="32"/>
                <w:szCs w:val="32"/>
              </w:rPr>
            </w:pPr>
            <w:r w:rsidRPr="00782897">
              <w:rPr>
                <w:rFonts w:ascii="American Typewriter" w:hAnsi="American Typewriter"/>
                <w:b/>
                <w:bCs/>
                <w:sz w:val="32"/>
                <w:szCs w:val="32"/>
              </w:rPr>
              <w:t>Ketubah</w:t>
            </w:r>
          </w:p>
          <w:p w14:paraId="60CE4281" w14:textId="7753FA83" w:rsidR="002C7424" w:rsidRPr="002C7424" w:rsidRDefault="00782897" w:rsidP="002C742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Religious Text</w:t>
            </w:r>
            <w:r w:rsidR="005A2D5D">
              <w:rPr>
                <w:rFonts w:ascii="American Typewriter" w:hAnsi="American Typewriter"/>
                <w:b/>
                <w:bCs/>
                <w:sz w:val="32"/>
                <w:szCs w:val="32"/>
              </w:rPr>
              <w:t>s</w:t>
            </w:r>
            <w:r>
              <w:rPr>
                <w:rFonts w:ascii="American Typewriter" w:hAnsi="American Typewriter"/>
                <w:b/>
                <w:bCs/>
                <w:sz w:val="32"/>
                <w:szCs w:val="32"/>
              </w:rPr>
              <w:t>)</w:t>
            </w:r>
          </w:p>
          <w:p w14:paraId="5505CDEC" w14:textId="77777777" w:rsidR="002C7424" w:rsidRDefault="002C7424" w:rsidP="003D66FB"/>
        </w:tc>
      </w:tr>
      <w:tr w:rsidR="00D525F4" w14:paraId="4132AB60" w14:textId="77777777" w:rsidTr="002C7424">
        <w:tc>
          <w:tcPr>
            <w:tcW w:w="4635" w:type="dxa"/>
          </w:tcPr>
          <w:p w14:paraId="59694E92" w14:textId="77777777" w:rsidR="002C7424" w:rsidRDefault="002C7424" w:rsidP="00D525F4"/>
          <w:p w14:paraId="19F2E372" w14:textId="5200D36F" w:rsidR="002C7424" w:rsidRDefault="003D66FB" w:rsidP="00D525F4">
            <w:pPr>
              <w:jc w:val="center"/>
            </w:pPr>
            <w:r w:rsidRPr="00D525F4">
              <w:rPr>
                <w:noProof/>
              </w:rPr>
              <w:drawing>
                <wp:inline distT="0" distB="0" distL="0" distR="0" wp14:anchorId="04BC3A52" wp14:editId="33B21E9A">
                  <wp:extent cx="2093800" cy="3062177"/>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389682" cy="3494904"/>
                          </a:xfrm>
                          <a:prstGeom prst="rect">
                            <a:avLst/>
                          </a:prstGeom>
                        </pic:spPr>
                      </pic:pic>
                    </a:graphicData>
                  </a:graphic>
                </wp:inline>
              </w:drawing>
            </w:r>
          </w:p>
          <w:p w14:paraId="160C5DB7" w14:textId="77777777" w:rsidR="002C7424" w:rsidRDefault="002C7424" w:rsidP="002C7424">
            <w:pPr>
              <w:jc w:val="center"/>
            </w:pPr>
          </w:p>
        </w:tc>
        <w:tc>
          <w:tcPr>
            <w:tcW w:w="4635" w:type="dxa"/>
          </w:tcPr>
          <w:p w14:paraId="45AF35B7" w14:textId="77777777" w:rsidR="005A2D5D" w:rsidRDefault="005A2D5D" w:rsidP="002C7424">
            <w:pPr>
              <w:jc w:val="center"/>
              <w:rPr>
                <w:rFonts w:ascii="American Typewriter" w:hAnsi="American Typewriter"/>
                <w:sz w:val="40"/>
                <w:szCs w:val="40"/>
              </w:rPr>
            </w:pPr>
          </w:p>
          <w:p w14:paraId="7373EC07" w14:textId="50A54C92" w:rsidR="002C7424" w:rsidRDefault="003D66FB" w:rsidP="002C7424">
            <w:pPr>
              <w:jc w:val="center"/>
            </w:pPr>
            <w:r>
              <w:rPr>
                <w:rFonts w:ascii="American Typewriter" w:hAnsi="American Typewriter"/>
                <w:sz w:val="40"/>
                <w:szCs w:val="40"/>
              </w:rPr>
              <w:t>A k</w:t>
            </w:r>
            <w:r w:rsidR="00782897">
              <w:rPr>
                <w:rFonts w:ascii="American Typewriter" w:hAnsi="American Typewriter"/>
                <w:sz w:val="40"/>
                <w:szCs w:val="40"/>
              </w:rPr>
              <w:t>etubah is a Jewish marriage contract. This document outlines the obligations that the husband has to his wife. This practice continues to this day in the Jewish community.</w:t>
            </w:r>
          </w:p>
        </w:tc>
      </w:tr>
    </w:tbl>
    <w:p w14:paraId="7C96E026" w14:textId="4FE54BD4"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CC3F75" w14:paraId="7BADDF74" w14:textId="77777777" w:rsidTr="00C71AA0">
        <w:trPr>
          <w:trHeight w:val="5400"/>
        </w:trPr>
        <w:tc>
          <w:tcPr>
            <w:tcW w:w="4635" w:type="dxa"/>
            <w:tcBorders>
              <w:bottom w:val="nil"/>
            </w:tcBorders>
          </w:tcPr>
          <w:p w14:paraId="0E89086A" w14:textId="77777777" w:rsidR="00CC3F75" w:rsidRPr="00C71AA0" w:rsidRDefault="00CC3F75" w:rsidP="00E56291">
            <w:pPr>
              <w:jc w:val="center"/>
              <w:rPr>
                <w:sz w:val="21"/>
                <w:szCs w:val="21"/>
              </w:rPr>
            </w:pPr>
          </w:p>
          <w:p w14:paraId="62EBED43" w14:textId="77777777" w:rsidR="00782897" w:rsidRDefault="00782897" w:rsidP="002C6E0E"/>
          <w:p w14:paraId="277BE673" w14:textId="42767973" w:rsidR="0074659E" w:rsidRPr="002C6E0E" w:rsidRDefault="00782897" w:rsidP="003D66FB">
            <w:pPr>
              <w:jc w:val="center"/>
              <w:rPr>
                <w:rFonts w:ascii="American Typewriter" w:hAnsi="American Typewriter"/>
                <w:b/>
                <w:bCs/>
                <w:sz w:val="32"/>
                <w:szCs w:val="32"/>
              </w:rPr>
            </w:pPr>
            <w:r w:rsidRPr="00782897">
              <w:rPr>
                <w:noProof/>
              </w:rPr>
              <w:drawing>
                <wp:inline distT="0" distB="0" distL="0" distR="0" wp14:anchorId="23E4D977" wp14:editId="077DEBB9">
                  <wp:extent cx="2631310" cy="2395728"/>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42005" cy="2405465"/>
                          </a:xfrm>
                          <a:prstGeom prst="rect">
                            <a:avLst/>
                          </a:prstGeom>
                        </pic:spPr>
                      </pic:pic>
                    </a:graphicData>
                  </a:graphic>
                </wp:inline>
              </w:drawing>
            </w:r>
            <w:r w:rsidR="002C6E0E">
              <w:rPr>
                <w:rFonts w:ascii="American Typewriter" w:hAnsi="American Typewriter"/>
                <w:b/>
                <w:bCs/>
                <w:sz w:val="32"/>
                <w:szCs w:val="32"/>
              </w:rPr>
              <w:t xml:space="preserve"> </w:t>
            </w:r>
          </w:p>
        </w:tc>
        <w:tc>
          <w:tcPr>
            <w:tcW w:w="4635" w:type="dxa"/>
          </w:tcPr>
          <w:p w14:paraId="1E8D91A5" w14:textId="77777777" w:rsidR="002C6E0E" w:rsidRDefault="002C6E0E" w:rsidP="002C6E0E">
            <w:pPr>
              <w:rPr>
                <w:rFonts w:ascii="American Typewriter" w:hAnsi="American Typewriter"/>
                <w:sz w:val="36"/>
                <w:szCs w:val="36"/>
              </w:rPr>
            </w:pPr>
          </w:p>
          <w:p w14:paraId="7244E5A1" w14:textId="77777777" w:rsidR="004026BE" w:rsidRDefault="004026BE" w:rsidP="002C6E0E">
            <w:pPr>
              <w:jc w:val="center"/>
              <w:rPr>
                <w:rFonts w:ascii="American Typewriter" w:hAnsi="American Typewriter"/>
                <w:sz w:val="36"/>
                <w:szCs w:val="36"/>
              </w:rPr>
            </w:pPr>
            <w:r w:rsidRPr="002C6E0E">
              <w:rPr>
                <w:rFonts w:ascii="American Typewriter" w:hAnsi="American Typewriter"/>
                <w:sz w:val="36"/>
                <w:szCs w:val="36"/>
              </w:rPr>
              <w:t xml:space="preserve">____________ </w:t>
            </w:r>
            <w:r w:rsidR="002C6E0E" w:rsidRPr="002C6E0E">
              <w:rPr>
                <w:rFonts w:ascii="American Typewriter" w:hAnsi="American Typewriter"/>
                <w:sz w:val="36"/>
                <w:szCs w:val="36"/>
              </w:rPr>
              <w:t xml:space="preserve">is a stained glass window, recounting one of the </w:t>
            </w:r>
            <w:r w:rsidR="00ED6433">
              <w:rPr>
                <w:rFonts w:ascii="American Typewriter" w:hAnsi="American Typewriter"/>
                <w:sz w:val="36"/>
                <w:szCs w:val="36"/>
              </w:rPr>
              <w:t>founding</w:t>
            </w:r>
            <w:r w:rsidR="002C6E0E" w:rsidRPr="002C6E0E">
              <w:rPr>
                <w:rFonts w:ascii="American Typewriter" w:hAnsi="American Typewriter"/>
                <w:sz w:val="36"/>
                <w:szCs w:val="36"/>
              </w:rPr>
              <w:t xml:space="preserve"> stories of Judaism, when Moses received the Torah (see two grey tablets) from God (see fiery crown) on Mt. Sinai (see green mount), while the Israelites wait below (see red tents).</w:t>
            </w:r>
          </w:p>
          <w:p w14:paraId="672E6BD8" w14:textId="77777777" w:rsidR="008D74B9" w:rsidRPr="008D74B9" w:rsidRDefault="008D74B9" w:rsidP="002C6E0E">
            <w:pPr>
              <w:jc w:val="center"/>
              <w:rPr>
                <w:rFonts w:ascii="American Typewriter" w:hAnsi="American Typewriter"/>
                <w:sz w:val="22"/>
                <w:szCs w:val="22"/>
              </w:rPr>
            </w:pPr>
          </w:p>
          <w:p w14:paraId="57448BA3" w14:textId="582A3B36" w:rsidR="008D74B9" w:rsidRPr="008D74B9" w:rsidRDefault="008D74B9" w:rsidP="002C6E0E">
            <w:pPr>
              <w:jc w:val="center"/>
              <w:rPr>
                <w:rFonts w:ascii="American Typewriter" w:hAnsi="American Typewriter"/>
                <w:sz w:val="20"/>
                <w:szCs w:val="20"/>
              </w:rPr>
            </w:pPr>
          </w:p>
        </w:tc>
      </w:tr>
      <w:tr w:rsidR="00CC3F75" w14:paraId="01180B59" w14:textId="77777777" w:rsidTr="00E3433C">
        <w:tc>
          <w:tcPr>
            <w:tcW w:w="4635" w:type="dxa"/>
            <w:tcBorders>
              <w:top w:val="nil"/>
            </w:tcBorders>
          </w:tcPr>
          <w:p w14:paraId="4A45EE59" w14:textId="0B4BB1FB" w:rsidR="00C71AA0" w:rsidRDefault="00782897" w:rsidP="00782897">
            <w:pPr>
              <w:jc w:val="center"/>
              <w:rPr>
                <w:rFonts w:ascii="American Typewriter" w:hAnsi="American Typewriter"/>
                <w:b/>
                <w:bCs/>
                <w:sz w:val="32"/>
                <w:szCs w:val="32"/>
              </w:rPr>
            </w:pPr>
            <w:r w:rsidRPr="00782897">
              <w:rPr>
                <w:rFonts w:ascii="American Typewriter" w:hAnsi="American Typewriter"/>
                <w:b/>
                <w:bCs/>
                <w:sz w:val="32"/>
                <w:szCs w:val="32"/>
              </w:rPr>
              <w:t xml:space="preserve">“The </w:t>
            </w:r>
            <w:r>
              <w:rPr>
                <w:rFonts w:ascii="American Typewriter" w:hAnsi="American Typewriter"/>
                <w:b/>
                <w:bCs/>
                <w:sz w:val="32"/>
                <w:szCs w:val="32"/>
              </w:rPr>
              <w:t>Giving of the Torah at Mt. Sinai”</w:t>
            </w:r>
          </w:p>
          <w:p w14:paraId="51E63E1B" w14:textId="45FD5052" w:rsidR="00C71AA0" w:rsidRPr="00CC3F75" w:rsidRDefault="00782897" w:rsidP="00782897">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Belief</w:t>
            </w:r>
            <w:r w:rsidR="004026BE">
              <w:rPr>
                <w:rFonts w:ascii="American Typewriter" w:hAnsi="American Typewriter"/>
                <w:b/>
                <w:bCs/>
                <w:sz w:val="32"/>
                <w:szCs w:val="32"/>
              </w:rPr>
              <w:t>s</w:t>
            </w:r>
            <w:r>
              <w:rPr>
                <w:rFonts w:ascii="American Typewriter" w:hAnsi="American Typewriter"/>
                <w:b/>
                <w:bCs/>
                <w:sz w:val="32"/>
                <w:szCs w:val="32"/>
              </w:rPr>
              <w:t>)</w:t>
            </w:r>
          </w:p>
        </w:tc>
        <w:tc>
          <w:tcPr>
            <w:tcW w:w="4635" w:type="dxa"/>
          </w:tcPr>
          <w:p w14:paraId="73358801" w14:textId="77777777" w:rsidR="002C6E0E" w:rsidRDefault="002C6E0E" w:rsidP="002C6E0E">
            <w:pPr>
              <w:jc w:val="center"/>
              <w:rPr>
                <w:rFonts w:ascii="American Typewriter" w:hAnsi="American Typewriter"/>
                <w:b/>
                <w:bCs/>
                <w:sz w:val="32"/>
                <w:szCs w:val="32"/>
              </w:rPr>
            </w:pPr>
            <w:r w:rsidRPr="00782897">
              <w:rPr>
                <w:rFonts w:ascii="American Typewriter" w:hAnsi="American Typewriter"/>
                <w:b/>
                <w:bCs/>
                <w:sz w:val="32"/>
                <w:szCs w:val="32"/>
              </w:rPr>
              <w:t xml:space="preserve">“The </w:t>
            </w:r>
            <w:r>
              <w:rPr>
                <w:rFonts w:ascii="American Typewriter" w:hAnsi="American Typewriter"/>
                <w:b/>
                <w:bCs/>
                <w:sz w:val="32"/>
                <w:szCs w:val="32"/>
              </w:rPr>
              <w:t>Giving of the Torah at Mt. Sinai”</w:t>
            </w:r>
          </w:p>
          <w:p w14:paraId="08E98175" w14:textId="67AF80C7" w:rsidR="002C7424" w:rsidRPr="00CC3F75" w:rsidRDefault="002C6E0E" w:rsidP="002C6E0E">
            <w:pPr>
              <w:jc w:val="center"/>
              <w:rPr>
                <w:sz w:val="32"/>
                <w:szCs w:val="32"/>
              </w:rPr>
            </w:pPr>
            <w:r>
              <w:rPr>
                <w:rFonts w:ascii="American Typewriter" w:hAnsi="American Typewriter"/>
                <w:b/>
                <w:bCs/>
                <w:sz w:val="32"/>
                <w:szCs w:val="32"/>
              </w:rPr>
              <w:t>(Beliefs)</w:t>
            </w:r>
          </w:p>
        </w:tc>
      </w:tr>
      <w:tr w:rsidR="00CC3F75" w14:paraId="18FF4F3C" w14:textId="77777777" w:rsidTr="002C7424">
        <w:tc>
          <w:tcPr>
            <w:tcW w:w="4635" w:type="dxa"/>
          </w:tcPr>
          <w:p w14:paraId="6E577E5F" w14:textId="2D97E7F7" w:rsidR="003D66FB" w:rsidRDefault="003D66FB" w:rsidP="002C6E0E"/>
          <w:p w14:paraId="37AAC679" w14:textId="77777777" w:rsidR="003D66FB" w:rsidRDefault="003D66FB" w:rsidP="002C6E0E"/>
          <w:p w14:paraId="1B1D3D90" w14:textId="77777777" w:rsidR="00782897" w:rsidRDefault="002C6E0E" w:rsidP="003D66FB">
            <w:pPr>
              <w:jc w:val="center"/>
            </w:pPr>
            <w:r w:rsidRPr="00782897">
              <w:rPr>
                <w:noProof/>
              </w:rPr>
              <w:drawing>
                <wp:inline distT="0" distB="0" distL="0" distR="0" wp14:anchorId="6AC07749" wp14:editId="74AD1278">
                  <wp:extent cx="2631310" cy="2395728"/>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42005" cy="2405465"/>
                          </a:xfrm>
                          <a:prstGeom prst="rect">
                            <a:avLst/>
                          </a:prstGeom>
                        </pic:spPr>
                      </pic:pic>
                    </a:graphicData>
                  </a:graphic>
                </wp:inline>
              </w:drawing>
            </w:r>
          </w:p>
          <w:p w14:paraId="7924688B" w14:textId="77777777" w:rsidR="003D66FB" w:rsidRDefault="003D66FB" w:rsidP="003D66FB">
            <w:pPr>
              <w:jc w:val="center"/>
            </w:pPr>
          </w:p>
          <w:p w14:paraId="3290E015" w14:textId="655496A7" w:rsidR="00204846" w:rsidRDefault="00204846" w:rsidP="003D66FB">
            <w:pPr>
              <w:jc w:val="center"/>
            </w:pPr>
          </w:p>
        </w:tc>
        <w:tc>
          <w:tcPr>
            <w:tcW w:w="4635" w:type="dxa"/>
          </w:tcPr>
          <w:p w14:paraId="103A3C92" w14:textId="77777777" w:rsidR="003D66FB" w:rsidRPr="008D74B9" w:rsidRDefault="003D66FB" w:rsidP="003D66FB">
            <w:pPr>
              <w:jc w:val="center"/>
              <w:rPr>
                <w:rFonts w:ascii="American Typewriter" w:hAnsi="American Typewriter"/>
                <w:sz w:val="36"/>
                <w:szCs w:val="36"/>
              </w:rPr>
            </w:pPr>
          </w:p>
          <w:p w14:paraId="043DABBB" w14:textId="77777777" w:rsidR="002C7424" w:rsidRPr="008D74B9" w:rsidRDefault="002C6E0E" w:rsidP="003D66FB">
            <w:pPr>
              <w:jc w:val="center"/>
              <w:rPr>
                <w:rFonts w:ascii="American Typewriter" w:hAnsi="American Typewriter"/>
                <w:sz w:val="36"/>
                <w:szCs w:val="36"/>
              </w:rPr>
            </w:pPr>
            <w:r w:rsidRPr="008D74B9">
              <w:rPr>
                <w:rFonts w:ascii="American Typewriter" w:hAnsi="American Typewriter"/>
                <w:sz w:val="36"/>
                <w:szCs w:val="36"/>
              </w:rPr>
              <w:t xml:space="preserve">“The Giving of the Torah at Mt. Sinai” is a stained glass window, recounting one of the </w:t>
            </w:r>
            <w:r w:rsidR="00ED6433" w:rsidRPr="008D74B9">
              <w:rPr>
                <w:rFonts w:ascii="American Typewriter" w:hAnsi="American Typewriter"/>
                <w:sz w:val="36"/>
                <w:szCs w:val="36"/>
              </w:rPr>
              <w:t>founding</w:t>
            </w:r>
            <w:r w:rsidRPr="008D74B9">
              <w:rPr>
                <w:rFonts w:ascii="American Typewriter" w:hAnsi="American Typewriter"/>
                <w:sz w:val="36"/>
                <w:szCs w:val="36"/>
              </w:rPr>
              <w:t xml:space="preserve"> stories of Judaism, when Moses received the Torah (see two grey tablets) from God (see fiery crown) on Mt. Sinai (see green mount), while the Israelites wait below (see red tents</w:t>
            </w:r>
            <w:r w:rsidR="00ED6433" w:rsidRPr="008D74B9">
              <w:rPr>
                <w:rFonts w:ascii="American Typewriter" w:hAnsi="American Typewriter"/>
                <w:sz w:val="36"/>
                <w:szCs w:val="36"/>
              </w:rPr>
              <w:t>)</w:t>
            </w:r>
            <w:r w:rsidR="004026BE" w:rsidRPr="008D74B9">
              <w:rPr>
                <w:rFonts w:ascii="American Typewriter" w:hAnsi="American Typewriter"/>
                <w:sz w:val="36"/>
                <w:szCs w:val="36"/>
              </w:rPr>
              <w:t>.</w:t>
            </w:r>
          </w:p>
          <w:p w14:paraId="7AF16010" w14:textId="10FAE55C" w:rsidR="008D74B9" w:rsidRPr="008D74B9" w:rsidRDefault="008D74B9" w:rsidP="003D66FB">
            <w:pPr>
              <w:jc w:val="center"/>
            </w:pPr>
          </w:p>
        </w:tc>
      </w:tr>
    </w:tbl>
    <w:p w14:paraId="2A9AE892" w14:textId="158F695F"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555759" w14:paraId="70B467F9" w14:textId="77777777" w:rsidTr="00E3433C">
        <w:tc>
          <w:tcPr>
            <w:tcW w:w="4635" w:type="dxa"/>
            <w:tcBorders>
              <w:bottom w:val="nil"/>
            </w:tcBorders>
          </w:tcPr>
          <w:p w14:paraId="38E90AC4" w14:textId="77777777" w:rsidR="00555759" w:rsidRDefault="00555759" w:rsidP="00E56291">
            <w:pPr>
              <w:jc w:val="center"/>
            </w:pPr>
          </w:p>
          <w:p w14:paraId="392DDA77" w14:textId="37EBF0FB" w:rsidR="00555759" w:rsidRDefault="00555759" w:rsidP="00E56291">
            <w:pPr>
              <w:jc w:val="center"/>
            </w:pPr>
          </w:p>
          <w:p w14:paraId="7188AB37" w14:textId="77777777" w:rsidR="00555759" w:rsidRDefault="00555759" w:rsidP="00E56291">
            <w:pPr>
              <w:jc w:val="center"/>
            </w:pPr>
          </w:p>
          <w:p w14:paraId="6527837B" w14:textId="77777777" w:rsidR="00555759" w:rsidRDefault="00555759" w:rsidP="00E56291">
            <w:pPr>
              <w:jc w:val="center"/>
            </w:pPr>
          </w:p>
          <w:p w14:paraId="081951E5" w14:textId="2F22CD37" w:rsidR="0074659E" w:rsidRDefault="00555759" w:rsidP="00E56291">
            <w:pPr>
              <w:jc w:val="center"/>
            </w:pPr>
            <w:r w:rsidRPr="00555759">
              <w:rPr>
                <w:noProof/>
              </w:rPr>
              <w:drawing>
                <wp:inline distT="0" distB="0" distL="0" distR="0" wp14:anchorId="32453B5A" wp14:editId="514CD89E">
                  <wp:extent cx="2355767" cy="210206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27686" cy="2166243"/>
                          </a:xfrm>
                          <a:prstGeom prst="rect">
                            <a:avLst/>
                          </a:prstGeom>
                        </pic:spPr>
                      </pic:pic>
                    </a:graphicData>
                  </a:graphic>
                </wp:inline>
              </w:drawing>
            </w:r>
          </w:p>
        </w:tc>
        <w:tc>
          <w:tcPr>
            <w:tcW w:w="4635" w:type="dxa"/>
          </w:tcPr>
          <w:p w14:paraId="4CEBCB52" w14:textId="77777777" w:rsidR="005A2D5D" w:rsidRPr="002C6E0E" w:rsidRDefault="005A2D5D" w:rsidP="002C6E0E">
            <w:pPr>
              <w:rPr>
                <w:rFonts w:ascii="American Typewriter" w:hAnsi="American Typewriter"/>
                <w:sz w:val="36"/>
                <w:szCs w:val="36"/>
              </w:rPr>
            </w:pPr>
          </w:p>
          <w:p w14:paraId="0801B54F" w14:textId="54611431" w:rsidR="00555759" w:rsidRPr="002C6E0E" w:rsidRDefault="005A2D5D" w:rsidP="00E56291">
            <w:pPr>
              <w:jc w:val="center"/>
              <w:rPr>
                <w:sz w:val="32"/>
                <w:szCs w:val="32"/>
              </w:rPr>
            </w:pPr>
            <w:r w:rsidRPr="002C6E0E">
              <w:rPr>
                <w:rFonts w:ascii="American Typewriter" w:hAnsi="American Typewriter"/>
                <w:sz w:val="32"/>
                <w:szCs w:val="32"/>
              </w:rPr>
              <w:t xml:space="preserve">____________ </w:t>
            </w:r>
            <w:r w:rsidR="000A1584">
              <w:rPr>
                <w:rFonts w:ascii="American Typewriter" w:hAnsi="American Typewriter"/>
                <w:sz w:val="32"/>
                <w:szCs w:val="32"/>
              </w:rPr>
              <w:t xml:space="preserve">is part of the eight-day celebration of Hanukkah, a Jewish holiday celebrating </w:t>
            </w:r>
            <w:r w:rsidR="00204846">
              <w:rPr>
                <w:rFonts w:ascii="American Typewriter" w:hAnsi="American Typewriter"/>
                <w:sz w:val="32"/>
                <w:szCs w:val="32"/>
              </w:rPr>
              <w:t>religious freedom</w:t>
            </w:r>
            <w:r w:rsidR="000A1584">
              <w:rPr>
                <w:rFonts w:ascii="American Typewriter" w:hAnsi="American Typewriter"/>
                <w:sz w:val="32"/>
                <w:szCs w:val="32"/>
              </w:rPr>
              <w:t xml:space="preserve"> in</w:t>
            </w:r>
            <w:r w:rsidR="00204846">
              <w:rPr>
                <w:rFonts w:ascii="American Typewriter" w:hAnsi="American Typewriter"/>
                <w:sz w:val="32"/>
                <w:szCs w:val="32"/>
              </w:rPr>
              <w:t xml:space="preserve"> ancient</w:t>
            </w:r>
            <w:r w:rsidR="000A1584">
              <w:rPr>
                <w:rFonts w:ascii="American Typewriter" w:hAnsi="American Typewriter"/>
                <w:sz w:val="32"/>
                <w:szCs w:val="32"/>
              </w:rPr>
              <w:t xml:space="preserve"> Jerusalem. Also known as the Festival of Lights, a key part of this celebration is a successive kindling of eight lights</w:t>
            </w:r>
            <w:r w:rsidR="00003E93">
              <w:rPr>
                <w:rFonts w:ascii="American Typewriter" w:hAnsi="American Typewriter"/>
                <w:sz w:val="32"/>
                <w:szCs w:val="32"/>
              </w:rPr>
              <w:t xml:space="preserve"> in a </w:t>
            </w:r>
            <w:r w:rsidR="00204846">
              <w:rPr>
                <w:rFonts w:ascii="American Typewriter" w:hAnsi="American Typewriter"/>
                <w:sz w:val="32"/>
                <w:szCs w:val="32"/>
              </w:rPr>
              <w:t xml:space="preserve">Hanukkah </w:t>
            </w:r>
            <w:r w:rsidR="00003E93">
              <w:rPr>
                <w:rFonts w:ascii="American Typewriter" w:hAnsi="American Typewriter"/>
                <w:sz w:val="32"/>
                <w:szCs w:val="32"/>
              </w:rPr>
              <w:t>menorah</w:t>
            </w:r>
            <w:r w:rsidR="000A1584">
              <w:rPr>
                <w:rFonts w:ascii="American Typewriter" w:hAnsi="American Typewriter"/>
                <w:sz w:val="32"/>
                <w:szCs w:val="32"/>
              </w:rPr>
              <w:t xml:space="preserve">, </w:t>
            </w:r>
            <w:r w:rsidR="00003E93">
              <w:rPr>
                <w:rFonts w:ascii="American Typewriter" w:hAnsi="American Typewriter"/>
                <w:sz w:val="32"/>
                <w:szCs w:val="32"/>
              </w:rPr>
              <w:t>one more each night of the holiday.</w:t>
            </w:r>
            <w:r w:rsidR="000A1584">
              <w:rPr>
                <w:rFonts w:ascii="American Typewriter" w:hAnsi="American Typewriter"/>
                <w:sz w:val="32"/>
                <w:szCs w:val="32"/>
              </w:rPr>
              <w:t xml:space="preserve"> </w:t>
            </w:r>
          </w:p>
          <w:p w14:paraId="4E676C59" w14:textId="449539DE" w:rsidR="00555759" w:rsidRDefault="00555759" w:rsidP="00555759"/>
        </w:tc>
      </w:tr>
      <w:tr w:rsidR="00555759" w14:paraId="0578B249" w14:textId="77777777" w:rsidTr="00E3433C">
        <w:tc>
          <w:tcPr>
            <w:tcW w:w="4635" w:type="dxa"/>
            <w:tcBorders>
              <w:top w:val="nil"/>
            </w:tcBorders>
          </w:tcPr>
          <w:p w14:paraId="4419CDBA" w14:textId="46809D1C" w:rsidR="002C6E0E" w:rsidRDefault="002C6E0E" w:rsidP="002C6E0E">
            <w:pPr>
              <w:jc w:val="center"/>
              <w:rPr>
                <w:rFonts w:ascii="American Typewriter" w:hAnsi="American Typewriter"/>
                <w:b/>
                <w:bCs/>
                <w:sz w:val="32"/>
                <w:szCs w:val="32"/>
              </w:rPr>
            </w:pPr>
            <w:r>
              <w:rPr>
                <w:rFonts w:ascii="American Typewriter" w:hAnsi="American Typewriter"/>
                <w:b/>
                <w:bCs/>
                <w:sz w:val="32"/>
                <w:szCs w:val="32"/>
              </w:rPr>
              <w:t>Lighting the Hanukkah candles</w:t>
            </w:r>
          </w:p>
          <w:p w14:paraId="600409E3" w14:textId="6A24632C" w:rsidR="002C7424" w:rsidRPr="00555759" w:rsidRDefault="002C6E0E" w:rsidP="00555759">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Ritual</w:t>
            </w:r>
            <w:r>
              <w:rPr>
                <w:rFonts w:ascii="American Typewriter" w:hAnsi="American Typewriter"/>
                <w:b/>
                <w:bCs/>
                <w:sz w:val="32"/>
                <w:szCs w:val="32"/>
              </w:rPr>
              <w:t>)</w:t>
            </w:r>
          </w:p>
        </w:tc>
        <w:tc>
          <w:tcPr>
            <w:tcW w:w="4635" w:type="dxa"/>
          </w:tcPr>
          <w:p w14:paraId="5B8D0664" w14:textId="77777777" w:rsidR="002C6E0E" w:rsidRPr="00204846" w:rsidRDefault="002C6E0E" w:rsidP="002C6E0E">
            <w:pPr>
              <w:jc w:val="center"/>
              <w:rPr>
                <w:rFonts w:ascii="American Typewriter" w:hAnsi="American Typewriter"/>
                <w:b/>
                <w:bCs/>
                <w:sz w:val="22"/>
                <w:szCs w:val="22"/>
              </w:rPr>
            </w:pPr>
          </w:p>
          <w:p w14:paraId="4004A532" w14:textId="292DC28B" w:rsidR="002C7424" w:rsidRPr="002C6E0E" w:rsidRDefault="002C6E0E" w:rsidP="002C6E0E">
            <w:pPr>
              <w:jc w:val="center"/>
              <w:rPr>
                <w:rFonts w:ascii="American Typewriter" w:hAnsi="American Typewriter"/>
                <w:b/>
                <w:bCs/>
                <w:sz w:val="32"/>
                <w:szCs w:val="32"/>
              </w:rPr>
            </w:pPr>
            <w:r>
              <w:rPr>
                <w:rFonts w:ascii="American Typewriter" w:hAnsi="American Typewriter"/>
                <w:b/>
                <w:bCs/>
                <w:sz w:val="32"/>
                <w:szCs w:val="32"/>
              </w:rPr>
              <w:t>Lighting the Hanukkah candles</w:t>
            </w:r>
          </w:p>
          <w:p w14:paraId="0D4233F4" w14:textId="103A5724" w:rsidR="002C7424" w:rsidRPr="002C7424" w:rsidRDefault="002C6E0E" w:rsidP="002C742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Ritual</w:t>
            </w:r>
            <w:r>
              <w:rPr>
                <w:rFonts w:ascii="American Typewriter" w:hAnsi="American Typewriter"/>
                <w:b/>
                <w:bCs/>
                <w:sz w:val="32"/>
                <w:szCs w:val="32"/>
              </w:rPr>
              <w:t>)</w:t>
            </w:r>
          </w:p>
          <w:p w14:paraId="15FC2734" w14:textId="77777777" w:rsidR="002C7424" w:rsidRPr="00204846" w:rsidRDefault="002C7424" w:rsidP="002C6E0E">
            <w:pPr>
              <w:rPr>
                <w:sz w:val="22"/>
                <w:szCs w:val="22"/>
              </w:rPr>
            </w:pPr>
          </w:p>
        </w:tc>
      </w:tr>
      <w:tr w:rsidR="00555759" w14:paraId="06BD1E21" w14:textId="77777777" w:rsidTr="002C7424">
        <w:tc>
          <w:tcPr>
            <w:tcW w:w="4635" w:type="dxa"/>
          </w:tcPr>
          <w:p w14:paraId="025C5D6F" w14:textId="77777777" w:rsidR="002C7424" w:rsidRDefault="002C7424" w:rsidP="002C7424">
            <w:pPr>
              <w:jc w:val="center"/>
            </w:pPr>
          </w:p>
          <w:p w14:paraId="16003FD5" w14:textId="77777777" w:rsidR="00555759" w:rsidRDefault="00555759" w:rsidP="002C7424">
            <w:pPr>
              <w:jc w:val="center"/>
            </w:pPr>
          </w:p>
          <w:p w14:paraId="104C1792" w14:textId="77777777" w:rsidR="00555759" w:rsidRDefault="00555759" w:rsidP="002C7424">
            <w:pPr>
              <w:jc w:val="center"/>
            </w:pPr>
          </w:p>
          <w:p w14:paraId="6EC6E04E" w14:textId="229D86E1" w:rsidR="002C7424" w:rsidRDefault="00555759" w:rsidP="002C7424">
            <w:pPr>
              <w:jc w:val="center"/>
            </w:pPr>
            <w:r w:rsidRPr="00555759">
              <w:rPr>
                <w:noProof/>
              </w:rPr>
              <w:drawing>
                <wp:inline distT="0" distB="0" distL="0" distR="0" wp14:anchorId="0233AF73" wp14:editId="13DE9104">
                  <wp:extent cx="2355767" cy="210206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27686" cy="2166243"/>
                          </a:xfrm>
                          <a:prstGeom prst="rect">
                            <a:avLst/>
                          </a:prstGeom>
                        </pic:spPr>
                      </pic:pic>
                    </a:graphicData>
                  </a:graphic>
                </wp:inline>
              </w:drawing>
            </w:r>
          </w:p>
        </w:tc>
        <w:tc>
          <w:tcPr>
            <w:tcW w:w="4635" w:type="dxa"/>
          </w:tcPr>
          <w:p w14:paraId="55E4DC24" w14:textId="77777777" w:rsidR="00003E93" w:rsidRPr="002C6E0E" w:rsidRDefault="00003E93" w:rsidP="00003E93">
            <w:pPr>
              <w:rPr>
                <w:rFonts w:ascii="American Typewriter" w:hAnsi="American Typewriter"/>
                <w:sz w:val="36"/>
                <w:szCs w:val="36"/>
              </w:rPr>
            </w:pPr>
          </w:p>
          <w:p w14:paraId="47DE21ED" w14:textId="2B508EBE" w:rsidR="00003E93" w:rsidRPr="002C6E0E" w:rsidRDefault="00EC6E2A" w:rsidP="00003E93">
            <w:pPr>
              <w:jc w:val="center"/>
              <w:rPr>
                <w:sz w:val="32"/>
                <w:szCs w:val="32"/>
              </w:rPr>
            </w:pPr>
            <w:r>
              <w:rPr>
                <w:rFonts w:ascii="American Typewriter" w:hAnsi="American Typewriter"/>
                <w:sz w:val="32"/>
                <w:szCs w:val="32"/>
              </w:rPr>
              <w:t>Lighting the Hanukkah candles</w:t>
            </w:r>
            <w:r w:rsidR="00003E93" w:rsidRPr="002C6E0E">
              <w:rPr>
                <w:rFonts w:ascii="American Typewriter" w:hAnsi="American Typewriter"/>
                <w:sz w:val="32"/>
                <w:szCs w:val="32"/>
              </w:rPr>
              <w:t xml:space="preserve"> </w:t>
            </w:r>
            <w:r w:rsidR="00003E93">
              <w:rPr>
                <w:rFonts w:ascii="American Typewriter" w:hAnsi="American Typewriter"/>
                <w:sz w:val="32"/>
                <w:szCs w:val="32"/>
              </w:rPr>
              <w:t xml:space="preserve">is </w:t>
            </w:r>
            <w:r w:rsidR="00204846">
              <w:rPr>
                <w:rFonts w:ascii="American Typewriter" w:hAnsi="American Typewriter"/>
                <w:sz w:val="32"/>
                <w:szCs w:val="32"/>
              </w:rPr>
              <w:t>part of the eight-day celebration of Hanukkah, a Jewish holiday celebrating religious freedom in ancient Jerusalem. Also known as the Festival of Lights, a key part of this celebration is a successive kindling of eight lights in a Hanukkah menorah, one more each night of the holiday</w:t>
            </w:r>
            <w:r w:rsidR="00003E93">
              <w:rPr>
                <w:rFonts w:ascii="American Typewriter" w:hAnsi="American Typewriter"/>
                <w:sz w:val="32"/>
                <w:szCs w:val="32"/>
              </w:rPr>
              <w:t xml:space="preserve">. </w:t>
            </w:r>
          </w:p>
          <w:p w14:paraId="5E97F5CA" w14:textId="77777777" w:rsidR="00555759" w:rsidRDefault="00555759" w:rsidP="005A2D5D">
            <w:pPr>
              <w:jc w:val="center"/>
            </w:pPr>
          </w:p>
        </w:tc>
      </w:tr>
    </w:tbl>
    <w:p w14:paraId="39CA1A4F" w14:textId="20398001"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992625" w14:paraId="03466947" w14:textId="77777777" w:rsidTr="00E3433C">
        <w:tc>
          <w:tcPr>
            <w:tcW w:w="4635" w:type="dxa"/>
            <w:tcBorders>
              <w:bottom w:val="nil"/>
            </w:tcBorders>
          </w:tcPr>
          <w:p w14:paraId="7B08B66B" w14:textId="77777777" w:rsidR="00992625" w:rsidRDefault="00992625" w:rsidP="00E56291">
            <w:pPr>
              <w:jc w:val="center"/>
            </w:pPr>
          </w:p>
          <w:p w14:paraId="20053F34" w14:textId="35117D82" w:rsidR="0074659E" w:rsidRDefault="00992625" w:rsidP="00E56291">
            <w:pPr>
              <w:jc w:val="center"/>
            </w:pPr>
            <w:r w:rsidRPr="00992625">
              <w:rPr>
                <w:noProof/>
              </w:rPr>
              <w:drawing>
                <wp:inline distT="0" distB="0" distL="0" distR="0" wp14:anchorId="4CFBB555" wp14:editId="282BD830">
                  <wp:extent cx="2148900" cy="292833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45161" cy="3059511"/>
                          </a:xfrm>
                          <a:prstGeom prst="rect">
                            <a:avLst/>
                          </a:prstGeom>
                        </pic:spPr>
                      </pic:pic>
                    </a:graphicData>
                  </a:graphic>
                </wp:inline>
              </w:drawing>
            </w:r>
          </w:p>
        </w:tc>
        <w:tc>
          <w:tcPr>
            <w:tcW w:w="4635" w:type="dxa"/>
          </w:tcPr>
          <w:p w14:paraId="04567154" w14:textId="485ED761" w:rsidR="00411783" w:rsidRPr="00B06F52" w:rsidRDefault="00B06F52" w:rsidP="00B62053">
            <w:pPr>
              <w:jc w:val="center"/>
              <w:rPr>
                <w:rFonts w:ascii="American Typewriter" w:hAnsi="American Typewriter"/>
                <w:sz w:val="30"/>
                <w:szCs w:val="30"/>
              </w:rPr>
            </w:pPr>
            <w:r>
              <w:rPr>
                <w:rFonts w:ascii="American Typewriter" w:hAnsi="American Typewriter"/>
                <w:sz w:val="30"/>
                <w:szCs w:val="30"/>
              </w:rPr>
              <w:t xml:space="preserve">The </w:t>
            </w:r>
            <w:r w:rsidR="005A2D5D" w:rsidRPr="00B06F52">
              <w:rPr>
                <w:rFonts w:ascii="American Typewriter" w:hAnsi="American Typewriter"/>
                <w:sz w:val="30"/>
                <w:szCs w:val="30"/>
              </w:rPr>
              <w:t xml:space="preserve">____________ </w:t>
            </w:r>
            <w:r w:rsidR="00003E93" w:rsidRPr="00B06F52">
              <w:rPr>
                <w:rFonts w:ascii="American Typewriter" w:hAnsi="American Typewriter"/>
                <w:sz w:val="30"/>
                <w:szCs w:val="30"/>
              </w:rPr>
              <w:t xml:space="preserve">is </w:t>
            </w:r>
            <w:r w:rsidRPr="00B06F52">
              <w:rPr>
                <w:rFonts w:ascii="American Typewriter" w:hAnsi="American Typewriter"/>
                <w:sz w:val="30"/>
                <w:szCs w:val="30"/>
              </w:rPr>
              <w:t xml:space="preserve">similar in design to </w:t>
            </w:r>
            <w:r w:rsidR="00003E93" w:rsidRPr="00B06F52">
              <w:rPr>
                <w:rFonts w:ascii="American Typewriter" w:hAnsi="American Typewriter"/>
                <w:sz w:val="30"/>
                <w:szCs w:val="30"/>
              </w:rPr>
              <w:t>a lampstand described in the Bible</w:t>
            </w:r>
            <w:r w:rsidRPr="00B06F52">
              <w:rPr>
                <w:rFonts w:ascii="American Typewriter" w:hAnsi="American Typewriter"/>
                <w:sz w:val="30"/>
                <w:szCs w:val="30"/>
              </w:rPr>
              <w:t>.</w:t>
            </w:r>
            <w:r w:rsidR="00003E93" w:rsidRPr="00B06F52">
              <w:rPr>
                <w:rFonts w:ascii="American Typewriter" w:hAnsi="American Typewriter"/>
                <w:sz w:val="30"/>
                <w:szCs w:val="30"/>
              </w:rPr>
              <w:t xml:space="preserve"> It has become a symbol of the Jewish people</w:t>
            </w:r>
            <w:r w:rsidRPr="00B06F52">
              <w:rPr>
                <w:rFonts w:ascii="American Typewriter" w:hAnsi="American Typewriter"/>
                <w:sz w:val="30"/>
                <w:szCs w:val="30"/>
              </w:rPr>
              <w:t>, just as the Statue of Liberty has become a symbol of America</w:t>
            </w:r>
            <w:r w:rsidR="00003E93" w:rsidRPr="00B06F52">
              <w:rPr>
                <w:rFonts w:ascii="American Typewriter" w:hAnsi="American Typewriter"/>
                <w:sz w:val="30"/>
                <w:szCs w:val="30"/>
              </w:rPr>
              <w:t>.</w:t>
            </w:r>
            <w:r w:rsidR="00B62053" w:rsidRPr="00B06F52">
              <w:rPr>
                <w:rFonts w:ascii="American Typewriter" w:hAnsi="American Typewriter"/>
                <w:sz w:val="30"/>
                <w:szCs w:val="30"/>
              </w:rPr>
              <w:t xml:space="preserve"> The</w:t>
            </w:r>
            <w:r>
              <w:rPr>
                <w:rFonts w:ascii="American Typewriter" w:hAnsi="American Typewriter"/>
                <w:sz w:val="30"/>
                <w:szCs w:val="30"/>
              </w:rPr>
              <w:t xml:space="preserve"> menorah</w:t>
            </w:r>
            <w:r w:rsidR="00B62053" w:rsidRPr="00B06F52">
              <w:rPr>
                <w:rFonts w:ascii="American Typewriter" w:hAnsi="American Typewriter"/>
                <w:sz w:val="30"/>
                <w:szCs w:val="30"/>
              </w:rPr>
              <w:t xml:space="preserve"> in this image was created by an artist who survived the Holocaust </w:t>
            </w:r>
            <w:r w:rsidRPr="00B06F52">
              <w:rPr>
                <w:rFonts w:ascii="American Typewriter" w:hAnsi="American Typewriter"/>
                <w:sz w:val="30"/>
                <w:szCs w:val="30"/>
              </w:rPr>
              <w:t>as a child and came to America</w:t>
            </w:r>
            <w:r w:rsidR="00B62053" w:rsidRPr="00B06F52">
              <w:rPr>
                <w:rFonts w:ascii="American Typewriter" w:hAnsi="American Typewriter"/>
                <w:sz w:val="30"/>
                <w:szCs w:val="30"/>
              </w:rPr>
              <w:t>. Each branch, right to left, is inscribed with a time in history when Jews were oppressed</w:t>
            </w:r>
            <w:r w:rsidRPr="00B06F52">
              <w:rPr>
                <w:rFonts w:ascii="American Typewriter" w:hAnsi="American Typewriter"/>
                <w:sz w:val="30"/>
                <w:szCs w:val="30"/>
              </w:rPr>
              <w:t xml:space="preserve"> and overcame their oppressors</w:t>
            </w:r>
            <w:r w:rsidR="00B62053" w:rsidRPr="00B06F52">
              <w:rPr>
                <w:rFonts w:ascii="American Typewriter" w:hAnsi="American Typewriter"/>
                <w:sz w:val="30"/>
                <w:szCs w:val="30"/>
              </w:rPr>
              <w:t xml:space="preserve">. </w:t>
            </w:r>
          </w:p>
        </w:tc>
      </w:tr>
      <w:tr w:rsidR="00992625" w14:paraId="02A13AFE" w14:textId="77777777" w:rsidTr="00E3433C">
        <w:tc>
          <w:tcPr>
            <w:tcW w:w="4635" w:type="dxa"/>
            <w:tcBorders>
              <w:top w:val="nil"/>
            </w:tcBorders>
          </w:tcPr>
          <w:p w14:paraId="06BF7DE2" w14:textId="677E7FA0" w:rsidR="002C7424" w:rsidRDefault="002C7424" w:rsidP="00992625"/>
          <w:p w14:paraId="34471B82" w14:textId="12F061C0" w:rsidR="00003E93" w:rsidRDefault="00B06F52" w:rsidP="00003E93">
            <w:pPr>
              <w:jc w:val="center"/>
              <w:rPr>
                <w:rFonts w:ascii="American Typewriter" w:hAnsi="American Typewriter"/>
                <w:b/>
                <w:bCs/>
                <w:sz w:val="32"/>
                <w:szCs w:val="32"/>
              </w:rPr>
            </w:pPr>
            <w:r>
              <w:rPr>
                <w:rFonts w:ascii="American Typewriter" w:hAnsi="American Typewriter"/>
                <w:b/>
                <w:bCs/>
                <w:sz w:val="32"/>
                <w:szCs w:val="32"/>
              </w:rPr>
              <w:t xml:space="preserve">Hanukkah </w:t>
            </w:r>
            <w:r w:rsidR="00003E93">
              <w:rPr>
                <w:rFonts w:ascii="American Typewriter" w:hAnsi="American Typewriter"/>
                <w:b/>
                <w:bCs/>
                <w:sz w:val="32"/>
                <w:szCs w:val="32"/>
              </w:rPr>
              <w:t>Menorah</w:t>
            </w:r>
          </w:p>
          <w:p w14:paraId="1D414466" w14:textId="060F076E" w:rsidR="002C7424" w:rsidRPr="00992625" w:rsidRDefault="00003E93" w:rsidP="00003E93">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Symbol</w:t>
            </w:r>
            <w:r w:rsidR="005A2D5D">
              <w:rPr>
                <w:rFonts w:ascii="American Typewriter" w:hAnsi="American Typewriter"/>
                <w:b/>
                <w:bCs/>
                <w:sz w:val="32"/>
                <w:szCs w:val="32"/>
              </w:rPr>
              <w:t>s</w:t>
            </w:r>
            <w:r>
              <w:rPr>
                <w:rFonts w:ascii="American Typewriter" w:hAnsi="American Typewriter"/>
                <w:b/>
                <w:bCs/>
                <w:sz w:val="32"/>
                <w:szCs w:val="32"/>
              </w:rPr>
              <w:t>)</w:t>
            </w:r>
          </w:p>
        </w:tc>
        <w:tc>
          <w:tcPr>
            <w:tcW w:w="4635" w:type="dxa"/>
          </w:tcPr>
          <w:p w14:paraId="14CB0FF3" w14:textId="77777777" w:rsidR="002C7424" w:rsidRDefault="002C7424" w:rsidP="002C7424">
            <w:pPr>
              <w:jc w:val="center"/>
            </w:pPr>
          </w:p>
          <w:p w14:paraId="1FFE27EB" w14:textId="733E77E8" w:rsidR="00003E93" w:rsidRDefault="00B06F52" w:rsidP="00003E93">
            <w:pPr>
              <w:jc w:val="center"/>
              <w:rPr>
                <w:rFonts w:ascii="American Typewriter" w:hAnsi="American Typewriter"/>
                <w:b/>
                <w:bCs/>
                <w:sz w:val="32"/>
                <w:szCs w:val="32"/>
              </w:rPr>
            </w:pPr>
            <w:r>
              <w:rPr>
                <w:rFonts w:ascii="American Typewriter" w:hAnsi="American Typewriter"/>
                <w:b/>
                <w:bCs/>
                <w:sz w:val="32"/>
                <w:szCs w:val="32"/>
              </w:rPr>
              <w:t xml:space="preserve">Hanukkah </w:t>
            </w:r>
            <w:r w:rsidR="00003E93">
              <w:rPr>
                <w:rFonts w:ascii="American Typewriter" w:hAnsi="American Typewriter"/>
                <w:b/>
                <w:bCs/>
                <w:sz w:val="32"/>
                <w:szCs w:val="32"/>
              </w:rPr>
              <w:t>Menorah</w:t>
            </w:r>
          </w:p>
          <w:p w14:paraId="58BF5D99" w14:textId="744E1B3D" w:rsidR="002C7424" w:rsidRDefault="00003E93" w:rsidP="00003E93">
            <w:pPr>
              <w:jc w:val="center"/>
            </w:pPr>
            <w:r>
              <w:rPr>
                <w:rFonts w:ascii="American Typewriter" w:hAnsi="American Typewriter"/>
                <w:b/>
                <w:bCs/>
                <w:sz w:val="32"/>
                <w:szCs w:val="32"/>
              </w:rPr>
              <w:t>(Symbols)</w:t>
            </w:r>
          </w:p>
          <w:p w14:paraId="6BE9C7C1" w14:textId="77777777" w:rsidR="002C7424" w:rsidRDefault="002C7424" w:rsidP="002C7424">
            <w:pPr>
              <w:jc w:val="center"/>
            </w:pPr>
          </w:p>
        </w:tc>
      </w:tr>
      <w:tr w:rsidR="00992625" w14:paraId="2F0BB210" w14:textId="77777777" w:rsidTr="002C7424">
        <w:tc>
          <w:tcPr>
            <w:tcW w:w="4635" w:type="dxa"/>
          </w:tcPr>
          <w:p w14:paraId="2924C290" w14:textId="77777777" w:rsidR="00992625" w:rsidRPr="00411783" w:rsidRDefault="00992625" w:rsidP="002C7424">
            <w:pPr>
              <w:jc w:val="center"/>
              <w:rPr>
                <w:sz w:val="32"/>
                <w:szCs w:val="32"/>
              </w:rPr>
            </w:pPr>
          </w:p>
          <w:p w14:paraId="3DC90256" w14:textId="77777777" w:rsidR="002C7424" w:rsidRDefault="00992625" w:rsidP="002C7424">
            <w:pPr>
              <w:jc w:val="center"/>
            </w:pPr>
            <w:r w:rsidRPr="00992625">
              <w:rPr>
                <w:noProof/>
              </w:rPr>
              <w:drawing>
                <wp:inline distT="0" distB="0" distL="0" distR="0" wp14:anchorId="0AABD828" wp14:editId="7D901DA4">
                  <wp:extent cx="2148900" cy="292833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45161" cy="3059511"/>
                          </a:xfrm>
                          <a:prstGeom prst="rect">
                            <a:avLst/>
                          </a:prstGeom>
                        </pic:spPr>
                      </pic:pic>
                    </a:graphicData>
                  </a:graphic>
                </wp:inline>
              </w:drawing>
            </w:r>
          </w:p>
          <w:p w14:paraId="799DAF26" w14:textId="0248CC0F" w:rsidR="00992625" w:rsidRDefault="00992625" w:rsidP="002C7424">
            <w:pPr>
              <w:jc w:val="center"/>
            </w:pPr>
          </w:p>
        </w:tc>
        <w:tc>
          <w:tcPr>
            <w:tcW w:w="4635" w:type="dxa"/>
          </w:tcPr>
          <w:p w14:paraId="508E891E" w14:textId="77777777" w:rsidR="008D74B9" w:rsidRPr="008D74B9" w:rsidRDefault="008D74B9" w:rsidP="005A2D5D">
            <w:pPr>
              <w:jc w:val="center"/>
              <w:rPr>
                <w:rFonts w:ascii="American Typewriter" w:hAnsi="American Typewriter"/>
              </w:rPr>
            </w:pPr>
          </w:p>
          <w:p w14:paraId="36A2E12D" w14:textId="77777777" w:rsidR="00411783" w:rsidRDefault="00B06F52" w:rsidP="005A2D5D">
            <w:pPr>
              <w:jc w:val="center"/>
              <w:rPr>
                <w:rFonts w:ascii="American Typewriter" w:hAnsi="American Typewriter"/>
                <w:sz w:val="30"/>
                <w:szCs w:val="30"/>
              </w:rPr>
            </w:pPr>
            <w:r w:rsidRPr="00B06F52">
              <w:rPr>
                <w:rFonts w:ascii="American Typewriter" w:hAnsi="American Typewriter"/>
                <w:sz w:val="30"/>
                <w:szCs w:val="30"/>
              </w:rPr>
              <w:t>Th</w:t>
            </w:r>
            <w:r>
              <w:rPr>
                <w:rFonts w:ascii="American Typewriter" w:hAnsi="American Typewriter"/>
                <w:sz w:val="30"/>
                <w:szCs w:val="30"/>
              </w:rPr>
              <w:t>e</w:t>
            </w:r>
            <w:r w:rsidRPr="00B06F52">
              <w:rPr>
                <w:rFonts w:ascii="American Typewriter" w:hAnsi="American Typewriter"/>
                <w:sz w:val="30"/>
                <w:szCs w:val="30"/>
              </w:rPr>
              <w:t xml:space="preserve"> Hanukkah m</w:t>
            </w:r>
            <w:r w:rsidR="005036FA" w:rsidRPr="00B06F52">
              <w:rPr>
                <w:rFonts w:ascii="American Typewriter" w:hAnsi="American Typewriter"/>
                <w:sz w:val="30"/>
                <w:szCs w:val="30"/>
              </w:rPr>
              <w:t>enorah</w:t>
            </w:r>
            <w:r w:rsidRPr="00B06F52">
              <w:rPr>
                <w:rFonts w:ascii="American Typewriter" w:hAnsi="American Typewriter"/>
                <w:sz w:val="30"/>
                <w:szCs w:val="30"/>
              </w:rPr>
              <w:t xml:space="preserve"> </w:t>
            </w:r>
            <w:r w:rsidRPr="00B06F52">
              <w:rPr>
                <w:rFonts w:ascii="American Typewriter" w:hAnsi="American Typewriter"/>
                <w:sz w:val="30"/>
                <w:szCs w:val="30"/>
              </w:rPr>
              <w:t>is similar in design to a lampstand described in the Bible. It has become a symbol of the Jewish people, just as the Statue of Liberty has become a symbol of America. The</w:t>
            </w:r>
            <w:r>
              <w:rPr>
                <w:rFonts w:ascii="American Typewriter" w:hAnsi="American Typewriter"/>
                <w:sz w:val="30"/>
                <w:szCs w:val="30"/>
              </w:rPr>
              <w:t xml:space="preserve"> menorah</w:t>
            </w:r>
            <w:r w:rsidRPr="00B06F52">
              <w:rPr>
                <w:rFonts w:ascii="American Typewriter" w:hAnsi="American Typewriter"/>
                <w:sz w:val="30"/>
                <w:szCs w:val="30"/>
              </w:rPr>
              <w:t xml:space="preserve"> in this image was created by an artist who survived the Holocaust as a child and came to America. Each branch, right to left, is inscribed with a time in history when Jews were oppressed and overcame their oppressors.</w:t>
            </w:r>
          </w:p>
          <w:p w14:paraId="31554382" w14:textId="072F24C9" w:rsidR="008D74B9" w:rsidRPr="008D74B9" w:rsidRDefault="008D74B9" w:rsidP="005A2D5D">
            <w:pPr>
              <w:jc w:val="center"/>
            </w:pPr>
          </w:p>
        </w:tc>
      </w:tr>
    </w:tbl>
    <w:p w14:paraId="58F059B0" w14:textId="6EBACF80"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74659E" w14:paraId="40BFF831" w14:textId="77777777" w:rsidTr="00E3433C">
        <w:tc>
          <w:tcPr>
            <w:tcW w:w="4635" w:type="dxa"/>
            <w:tcBorders>
              <w:bottom w:val="nil"/>
            </w:tcBorders>
          </w:tcPr>
          <w:p w14:paraId="05B0F03B" w14:textId="77777777" w:rsidR="0074659E" w:rsidRDefault="0074659E" w:rsidP="00E56291">
            <w:pPr>
              <w:jc w:val="center"/>
            </w:pPr>
          </w:p>
          <w:p w14:paraId="2682543C" w14:textId="77777777" w:rsidR="006450A3" w:rsidRDefault="006450A3" w:rsidP="00E56291">
            <w:pPr>
              <w:jc w:val="center"/>
            </w:pPr>
          </w:p>
          <w:p w14:paraId="4C4E5C50" w14:textId="77777777" w:rsidR="006450A3" w:rsidRDefault="006450A3" w:rsidP="00E56291">
            <w:pPr>
              <w:jc w:val="center"/>
            </w:pPr>
          </w:p>
          <w:p w14:paraId="0D9BC4DD" w14:textId="77777777" w:rsidR="006450A3" w:rsidRDefault="006450A3" w:rsidP="00E56291">
            <w:pPr>
              <w:jc w:val="center"/>
            </w:pPr>
          </w:p>
          <w:p w14:paraId="359EBB71" w14:textId="77777777" w:rsidR="006450A3" w:rsidRDefault="006450A3" w:rsidP="00E56291">
            <w:pPr>
              <w:jc w:val="center"/>
            </w:pPr>
          </w:p>
          <w:p w14:paraId="325F76AC" w14:textId="2BDC1858" w:rsidR="0074659E" w:rsidRDefault="006450A3" w:rsidP="00E56291">
            <w:pPr>
              <w:jc w:val="center"/>
            </w:pPr>
            <w:r w:rsidRPr="006450A3">
              <w:rPr>
                <w:noProof/>
              </w:rPr>
              <w:drawing>
                <wp:inline distT="0" distB="0" distL="0" distR="0" wp14:anchorId="3149CAC6" wp14:editId="29EF5044">
                  <wp:extent cx="2582852" cy="1370724"/>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35381" cy="1398601"/>
                          </a:xfrm>
                          <a:prstGeom prst="rect">
                            <a:avLst/>
                          </a:prstGeom>
                        </pic:spPr>
                      </pic:pic>
                    </a:graphicData>
                  </a:graphic>
                </wp:inline>
              </w:drawing>
            </w:r>
          </w:p>
        </w:tc>
        <w:tc>
          <w:tcPr>
            <w:tcW w:w="4635" w:type="dxa"/>
          </w:tcPr>
          <w:p w14:paraId="30C03279" w14:textId="77777777" w:rsidR="006450A3" w:rsidRDefault="006450A3" w:rsidP="004026BE">
            <w:pPr>
              <w:jc w:val="center"/>
              <w:rPr>
                <w:rFonts w:ascii="American Typewriter" w:hAnsi="American Typewriter"/>
                <w:sz w:val="26"/>
                <w:szCs w:val="26"/>
              </w:rPr>
            </w:pPr>
          </w:p>
          <w:p w14:paraId="082C8409" w14:textId="6C5BE61D" w:rsidR="006450A3" w:rsidRPr="00B06F52" w:rsidRDefault="00B06F52" w:rsidP="00B62053">
            <w:pPr>
              <w:jc w:val="center"/>
              <w:rPr>
                <w:rFonts w:ascii="American Typewriter" w:hAnsi="American Typewriter"/>
                <w:sz w:val="36"/>
                <w:szCs w:val="36"/>
              </w:rPr>
            </w:pPr>
            <w:r w:rsidRPr="00B06F52">
              <w:rPr>
                <w:rFonts w:ascii="American Typewriter" w:hAnsi="American Typewriter"/>
                <w:sz w:val="36"/>
                <w:szCs w:val="36"/>
              </w:rPr>
              <w:t xml:space="preserve">The </w:t>
            </w:r>
            <w:r w:rsidR="004026BE" w:rsidRPr="00B06F52">
              <w:rPr>
                <w:rFonts w:ascii="American Typewriter" w:hAnsi="American Typewriter"/>
                <w:sz w:val="36"/>
                <w:szCs w:val="36"/>
              </w:rPr>
              <w:t xml:space="preserve">___________ </w:t>
            </w:r>
            <w:r w:rsidR="00B62053" w:rsidRPr="00B06F52">
              <w:rPr>
                <w:rFonts w:ascii="American Typewriter" w:hAnsi="American Typewriter"/>
                <w:sz w:val="36"/>
                <w:szCs w:val="36"/>
              </w:rPr>
              <w:t>is a trumpet</w:t>
            </w:r>
            <w:r w:rsidRPr="00B06F52">
              <w:rPr>
                <w:rFonts w:ascii="American Typewriter" w:hAnsi="American Typewriter"/>
                <w:sz w:val="36"/>
                <w:szCs w:val="36"/>
              </w:rPr>
              <w:t>-like instrument</w:t>
            </w:r>
            <w:r w:rsidR="00B62053" w:rsidRPr="00B06F52">
              <w:rPr>
                <w:rFonts w:ascii="American Typewriter" w:hAnsi="American Typewriter"/>
                <w:sz w:val="36"/>
                <w:szCs w:val="36"/>
              </w:rPr>
              <w:t xml:space="preserve"> used by ancient Jews in </w:t>
            </w:r>
            <w:r w:rsidR="005036FA" w:rsidRPr="00B06F52">
              <w:rPr>
                <w:rFonts w:ascii="American Typewriter" w:hAnsi="American Typewriter"/>
                <w:sz w:val="36"/>
                <w:szCs w:val="36"/>
              </w:rPr>
              <w:t>religious</w:t>
            </w:r>
            <w:r w:rsidR="00B62053" w:rsidRPr="00B06F52">
              <w:rPr>
                <w:rFonts w:ascii="American Typewriter" w:hAnsi="American Typewriter"/>
                <w:sz w:val="36"/>
                <w:szCs w:val="36"/>
              </w:rPr>
              <w:t xml:space="preserve"> ceremonies and used still today, </w:t>
            </w:r>
            <w:r w:rsidR="005036FA" w:rsidRPr="00B06F52">
              <w:rPr>
                <w:rFonts w:ascii="American Typewriter" w:hAnsi="American Typewriter"/>
                <w:sz w:val="36"/>
                <w:szCs w:val="36"/>
              </w:rPr>
              <w:t>on particular holy days,</w:t>
            </w:r>
            <w:r w:rsidR="00B62053" w:rsidRPr="00B06F52">
              <w:rPr>
                <w:rFonts w:ascii="American Typewriter" w:hAnsi="American Typewriter"/>
                <w:sz w:val="36"/>
                <w:szCs w:val="36"/>
              </w:rPr>
              <w:t xml:space="preserve"> to call a Jewish congregation to prayer.  It is made from </w:t>
            </w:r>
            <w:r w:rsidRPr="00B06F52">
              <w:rPr>
                <w:rFonts w:ascii="American Typewriter" w:hAnsi="American Typewriter"/>
                <w:sz w:val="36"/>
                <w:szCs w:val="36"/>
              </w:rPr>
              <w:t xml:space="preserve">a </w:t>
            </w:r>
            <w:r w:rsidR="00B62053" w:rsidRPr="00B06F52">
              <w:rPr>
                <w:rFonts w:ascii="American Typewriter" w:hAnsi="American Typewriter"/>
                <w:sz w:val="36"/>
                <w:szCs w:val="36"/>
              </w:rPr>
              <w:t>ram’s horn.</w:t>
            </w:r>
          </w:p>
          <w:p w14:paraId="1358624E" w14:textId="585D23A0" w:rsidR="006450A3" w:rsidRPr="006450A3" w:rsidRDefault="006450A3" w:rsidP="006450A3">
            <w:pPr>
              <w:jc w:val="center"/>
              <w:rPr>
                <w:rFonts w:ascii="American Typewriter" w:hAnsi="American Typewriter"/>
              </w:rPr>
            </w:pPr>
          </w:p>
        </w:tc>
      </w:tr>
      <w:tr w:rsidR="002C7424" w14:paraId="0AC7860D" w14:textId="77777777" w:rsidTr="00E3433C">
        <w:tc>
          <w:tcPr>
            <w:tcW w:w="4635" w:type="dxa"/>
            <w:tcBorders>
              <w:top w:val="nil"/>
            </w:tcBorders>
          </w:tcPr>
          <w:p w14:paraId="364E6750" w14:textId="01A3EA77" w:rsidR="00B62053" w:rsidRDefault="00B62053" w:rsidP="006450A3">
            <w:pPr>
              <w:jc w:val="center"/>
              <w:rPr>
                <w:rFonts w:ascii="American Typewriter" w:hAnsi="American Typewriter"/>
                <w:b/>
                <w:bCs/>
                <w:sz w:val="32"/>
                <w:szCs w:val="32"/>
              </w:rPr>
            </w:pPr>
            <w:r>
              <w:rPr>
                <w:rFonts w:ascii="American Typewriter" w:hAnsi="American Typewriter"/>
                <w:b/>
                <w:bCs/>
                <w:sz w:val="32"/>
                <w:szCs w:val="32"/>
              </w:rPr>
              <w:t>Shofar</w:t>
            </w:r>
          </w:p>
          <w:p w14:paraId="1ECE69AA" w14:textId="607C9815" w:rsidR="002C7424" w:rsidRPr="00B62053" w:rsidRDefault="00B62053" w:rsidP="00B62053">
            <w:pPr>
              <w:jc w:val="center"/>
              <w:rPr>
                <w:rFonts w:ascii="American Typewriter" w:hAnsi="American Typewriter"/>
                <w:b/>
                <w:bCs/>
                <w:sz w:val="32"/>
                <w:szCs w:val="32"/>
              </w:rPr>
            </w:pPr>
            <w:r>
              <w:rPr>
                <w:rFonts w:ascii="American Typewriter" w:hAnsi="American Typewriter"/>
                <w:b/>
                <w:bCs/>
                <w:sz w:val="32"/>
                <w:szCs w:val="32"/>
              </w:rPr>
              <w:t>(</w:t>
            </w:r>
            <w:r w:rsidR="004026BE">
              <w:rPr>
                <w:rFonts w:ascii="American Typewriter" w:hAnsi="American Typewriter"/>
                <w:b/>
                <w:bCs/>
                <w:sz w:val="32"/>
                <w:szCs w:val="32"/>
              </w:rPr>
              <w:t xml:space="preserve">Spaces, Places, times, and </w:t>
            </w:r>
            <w:r w:rsidR="002C7424">
              <w:rPr>
                <w:rFonts w:ascii="American Typewriter" w:hAnsi="American Typewriter"/>
                <w:b/>
                <w:bCs/>
                <w:sz w:val="32"/>
                <w:szCs w:val="32"/>
              </w:rPr>
              <w:t>Artifact</w:t>
            </w:r>
            <w:r w:rsidR="004026BE">
              <w:rPr>
                <w:rFonts w:ascii="American Typewriter" w:hAnsi="American Typewriter"/>
                <w:b/>
                <w:bCs/>
                <w:sz w:val="32"/>
                <w:szCs w:val="32"/>
              </w:rPr>
              <w:t>s</w:t>
            </w:r>
            <w:r>
              <w:rPr>
                <w:rFonts w:ascii="American Typewriter" w:hAnsi="American Typewriter"/>
                <w:b/>
                <w:bCs/>
                <w:sz w:val="32"/>
                <w:szCs w:val="32"/>
              </w:rPr>
              <w:t>)</w:t>
            </w:r>
          </w:p>
          <w:p w14:paraId="6D121CD5" w14:textId="77777777" w:rsidR="002C7424" w:rsidRDefault="002C7424" w:rsidP="002C7424">
            <w:pPr>
              <w:jc w:val="center"/>
            </w:pPr>
          </w:p>
        </w:tc>
        <w:tc>
          <w:tcPr>
            <w:tcW w:w="4635" w:type="dxa"/>
          </w:tcPr>
          <w:p w14:paraId="215E1227" w14:textId="77777777" w:rsidR="002C7424" w:rsidRDefault="002C7424" w:rsidP="006450A3"/>
          <w:p w14:paraId="71312E15" w14:textId="77777777" w:rsidR="00B62053" w:rsidRDefault="00B62053" w:rsidP="00B62053">
            <w:pPr>
              <w:jc w:val="center"/>
              <w:rPr>
                <w:rFonts w:ascii="American Typewriter" w:hAnsi="American Typewriter"/>
                <w:b/>
                <w:bCs/>
                <w:sz w:val="32"/>
                <w:szCs w:val="32"/>
              </w:rPr>
            </w:pPr>
            <w:r>
              <w:rPr>
                <w:rFonts w:ascii="American Typewriter" w:hAnsi="American Typewriter"/>
                <w:b/>
                <w:bCs/>
                <w:sz w:val="32"/>
                <w:szCs w:val="32"/>
              </w:rPr>
              <w:t>Shofar</w:t>
            </w:r>
          </w:p>
          <w:p w14:paraId="06C1C97A" w14:textId="77777777" w:rsidR="00B62053" w:rsidRPr="00B62053" w:rsidRDefault="00B62053" w:rsidP="00B62053">
            <w:pPr>
              <w:jc w:val="center"/>
              <w:rPr>
                <w:rFonts w:ascii="American Typewriter" w:hAnsi="American Typewriter"/>
                <w:b/>
                <w:bCs/>
                <w:sz w:val="32"/>
                <w:szCs w:val="32"/>
              </w:rPr>
            </w:pPr>
            <w:r>
              <w:rPr>
                <w:rFonts w:ascii="American Typewriter" w:hAnsi="American Typewriter"/>
                <w:b/>
                <w:bCs/>
                <w:sz w:val="32"/>
                <w:szCs w:val="32"/>
              </w:rPr>
              <w:t>(Spaces, Places, times, and Artifacts)</w:t>
            </w:r>
          </w:p>
          <w:p w14:paraId="6AE91495" w14:textId="77777777" w:rsidR="002C7424" w:rsidRDefault="002C7424" w:rsidP="006450A3"/>
        </w:tc>
      </w:tr>
      <w:tr w:rsidR="006450A3" w14:paraId="714322D0" w14:textId="77777777" w:rsidTr="002C7424">
        <w:tc>
          <w:tcPr>
            <w:tcW w:w="4635" w:type="dxa"/>
          </w:tcPr>
          <w:p w14:paraId="12F014F1" w14:textId="77777777" w:rsidR="006450A3" w:rsidRDefault="006450A3" w:rsidP="006450A3">
            <w:pPr>
              <w:jc w:val="center"/>
            </w:pPr>
          </w:p>
          <w:p w14:paraId="1F602836" w14:textId="77777777" w:rsidR="006450A3" w:rsidRDefault="006450A3" w:rsidP="006450A3">
            <w:pPr>
              <w:jc w:val="center"/>
            </w:pPr>
          </w:p>
          <w:p w14:paraId="016E1E62" w14:textId="77777777" w:rsidR="006450A3" w:rsidRDefault="006450A3" w:rsidP="006450A3"/>
          <w:p w14:paraId="789050A4" w14:textId="77777777" w:rsidR="006450A3" w:rsidRDefault="006450A3" w:rsidP="006450A3">
            <w:pPr>
              <w:jc w:val="center"/>
            </w:pPr>
          </w:p>
          <w:p w14:paraId="0E4DFBE1" w14:textId="5372A8E0" w:rsidR="006450A3" w:rsidRDefault="006450A3" w:rsidP="006450A3">
            <w:pPr>
              <w:jc w:val="center"/>
            </w:pPr>
            <w:r w:rsidRPr="006450A3">
              <w:rPr>
                <w:noProof/>
              </w:rPr>
              <w:drawing>
                <wp:inline distT="0" distB="0" distL="0" distR="0" wp14:anchorId="70C58425" wp14:editId="646B796C">
                  <wp:extent cx="2582852" cy="1370724"/>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35381" cy="1398601"/>
                          </a:xfrm>
                          <a:prstGeom prst="rect">
                            <a:avLst/>
                          </a:prstGeom>
                        </pic:spPr>
                      </pic:pic>
                    </a:graphicData>
                  </a:graphic>
                </wp:inline>
              </w:drawing>
            </w:r>
          </w:p>
        </w:tc>
        <w:tc>
          <w:tcPr>
            <w:tcW w:w="4635" w:type="dxa"/>
          </w:tcPr>
          <w:p w14:paraId="715476E3" w14:textId="03FEF97E" w:rsidR="006450A3" w:rsidRDefault="006450A3" w:rsidP="006450A3">
            <w:pPr>
              <w:jc w:val="center"/>
              <w:rPr>
                <w:rFonts w:ascii="American Typewriter" w:hAnsi="American Typewriter"/>
                <w:sz w:val="26"/>
                <w:szCs w:val="26"/>
              </w:rPr>
            </w:pPr>
          </w:p>
          <w:p w14:paraId="67B60B85" w14:textId="77777777" w:rsidR="00B06F52" w:rsidRDefault="00B06F52" w:rsidP="006450A3">
            <w:pPr>
              <w:jc w:val="center"/>
              <w:rPr>
                <w:rFonts w:ascii="American Typewriter" w:hAnsi="American Typewriter"/>
                <w:sz w:val="26"/>
                <w:szCs w:val="26"/>
              </w:rPr>
            </w:pPr>
          </w:p>
          <w:p w14:paraId="66D85305" w14:textId="4DE4E8B9" w:rsidR="005036FA" w:rsidRDefault="00B06F52" w:rsidP="005036FA">
            <w:pPr>
              <w:jc w:val="center"/>
              <w:rPr>
                <w:rFonts w:ascii="American Typewriter" w:hAnsi="American Typewriter"/>
                <w:sz w:val="36"/>
                <w:szCs w:val="36"/>
              </w:rPr>
            </w:pPr>
            <w:r w:rsidRPr="00B06F52">
              <w:rPr>
                <w:rFonts w:ascii="American Typewriter" w:hAnsi="American Typewriter"/>
                <w:sz w:val="36"/>
                <w:szCs w:val="36"/>
              </w:rPr>
              <w:t>The s</w:t>
            </w:r>
            <w:r w:rsidR="005036FA" w:rsidRPr="00B06F52">
              <w:rPr>
                <w:rFonts w:ascii="American Typewriter" w:hAnsi="American Typewriter"/>
                <w:sz w:val="36"/>
                <w:szCs w:val="36"/>
              </w:rPr>
              <w:t>hofar is</w:t>
            </w:r>
            <w:r w:rsidRPr="00B06F52">
              <w:rPr>
                <w:rFonts w:ascii="American Typewriter" w:hAnsi="American Typewriter"/>
                <w:sz w:val="36"/>
                <w:szCs w:val="36"/>
              </w:rPr>
              <w:t xml:space="preserve"> </w:t>
            </w:r>
            <w:r w:rsidRPr="00B06F52">
              <w:rPr>
                <w:rFonts w:ascii="American Typewriter" w:hAnsi="American Typewriter"/>
                <w:sz w:val="36"/>
                <w:szCs w:val="36"/>
              </w:rPr>
              <w:t xml:space="preserve">a trumpet-like instrument used </w:t>
            </w:r>
            <w:r w:rsidR="005036FA" w:rsidRPr="00B06F52">
              <w:rPr>
                <w:rFonts w:ascii="American Typewriter" w:hAnsi="American Typewriter"/>
                <w:sz w:val="36"/>
                <w:szCs w:val="36"/>
              </w:rPr>
              <w:t xml:space="preserve">by ancient Jews in sacred ceremonies and used still today, at particular holy days, to call a Jewish congregation to prayer.  It is made from </w:t>
            </w:r>
            <w:r>
              <w:rPr>
                <w:rFonts w:ascii="American Typewriter" w:hAnsi="American Typewriter"/>
                <w:sz w:val="36"/>
                <w:szCs w:val="36"/>
              </w:rPr>
              <w:t xml:space="preserve">a </w:t>
            </w:r>
            <w:r w:rsidR="005036FA" w:rsidRPr="00B06F52">
              <w:rPr>
                <w:rFonts w:ascii="American Typewriter" w:hAnsi="American Typewriter"/>
                <w:sz w:val="36"/>
                <w:szCs w:val="36"/>
              </w:rPr>
              <w:t>ram’s horn.</w:t>
            </w:r>
          </w:p>
          <w:p w14:paraId="61C0E143" w14:textId="77777777" w:rsidR="00B06F52" w:rsidRPr="00B06F52" w:rsidRDefault="00B06F52" w:rsidP="005036FA">
            <w:pPr>
              <w:jc w:val="center"/>
              <w:rPr>
                <w:rFonts w:ascii="American Typewriter" w:hAnsi="American Typewriter"/>
                <w:sz w:val="36"/>
                <w:szCs w:val="36"/>
              </w:rPr>
            </w:pPr>
          </w:p>
          <w:p w14:paraId="60C4998A" w14:textId="4DE4FD2F" w:rsidR="006450A3" w:rsidRPr="006450A3" w:rsidRDefault="006450A3" w:rsidP="006450A3">
            <w:pPr>
              <w:jc w:val="center"/>
              <w:rPr>
                <w:sz w:val="22"/>
                <w:szCs w:val="22"/>
              </w:rPr>
            </w:pPr>
          </w:p>
        </w:tc>
      </w:tr>
    </w:tbl>
    <w:p w14:paraId="0FB74A7A" w14:textId="379B840B"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6450A3" w14:paraId="02117594" w14:textId="77777777" w:rsidTr="00E3433C">
        <w:tc>
          <w:tcPr>
            <w:tcW w:w="4635" w:type="dxa"/>
            <w:tcBorders>
              <w:bottom w:val="nil"/>
            </w:tcBorders>
          </w:tcPr>
          <w:p w14:paraId="477AAC55" w14:textId="77777777" w:rsidR="006450A3" w:rsidRDefault="006450A3" w:rsidP="00E56291">
            <w:pPr>
              <w:jc w:val="center"/>
            </w:pPr>
          </w:p>
          <w:p w14:paraId="46779253" w14:textId="4196A7D7" w:rsidR="006450A3" w:rsidRDefault="006450A3" w:rsidP="00E56291">
            <w:pPr>
              <w:jc w:val="center"/>
            </w:pPr>
          </w:p>
          <w:p w14:paraId="4BB1C9D5" w14:textId="77777777" w:rsidR="005036FA" w:rsidRDefault="005036FA" w:rsidP="00E56291">
            <w:pPr>
              <w:jc w:val="center"/>
            </w:pPr>
          </w:p>
          <w:p w14:paraId="34516F8D" w14:textId="4832230D" w:rsidR="0074659E" w:rsidRDefault="006450A3" w:rsidP="00E56291">
            <w:pPr>
              <w:jc w:val="center"/>
            </w:pPr>
            <w:r w:rsidRPr="006450A3">
              <w:rPr>
                <w:noProof/>
              </w:rPr>
              <w:drawing>
                <wp:inline distT="0" distB="0" distL="0" distR="0" wp14:anchorId="2C936045" wp14:editId="0A73D794">
                  <wp:extent cx="2548741" cy="2303079"/>
                  <wp:effectExtent l="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75583" cy="2327334"/>
                          </a:xfrm>
                          <a:prstGeom prst="rect">
                            <a:avLst/>
                          </a:prstGeom>
                        </pic:spPr>
                      </pic:pic>
                    </a:graphicData>
                  </a:graphic>
                </wp:inline>
              </w:drawing>
            </w:r>
          </w:p>
        </w:tc>
        <w:tc>
          <w:tcPr>
            <w:tcW w:w="4635" w:type="dxa"/>
          </w:tcPr>
          <w:p w14:paraId="32EB1750" w14:textId="77777777" w:rsidR="005A2D5D" w:rsidRPr="00850459" w:rsidRDefault="005A2D5D" w:rsidP="005A2D5D">
            <w:pPr>
              <w:jc w:val="center"/>
              <w:rPr>
                <w:rFonts w:ascii="American Typewriter" w:hAnsi="American Typewriter"/>
              </w:rPr>
            </w:pPr>
          </w:p>
          <w:p w14:paraId="5B9713F1" w14:textId="55C9F129" w:rsidR="0074659E" w:rsidRDefault="005A2D5D" w:rsidP="005A2D5D">
            <w:pPr>
              <w:jc w:val="center"/>
              <w:rPr>
                <w:rFonts w:ascii="American Typewriter" w:hAnsi="American Typewriter"/>
                <w:sz w:val="36"/>
                <w:szCs w:val="36"/>
              </w:rPr>
            </w:pPr>
            <w:r w:rsidRPr="005A2D5D">
              <w:rPr>
                <w:rFonts w:ascii="American Typewriter" w:hAnsi="American Typewriter"/>
                <w:sz w:val="36"/>
                <w:szCs w:val="36"/>
              </w:rPr>
              <w:t xml:space="preserve">____________ is </w:t>
            </w:r>
            <w:r w:rsidR="005036FA">
              <w:rPr>
                <w:rFonts w:ascii="American Typewriter" w:hAnsi="American Typewriter"/>
                <w:sz w:val="36"/>
                <w:szCs w:val="36"/>
              </w:rPr>
              <w:t xml:space="preserve">a regular religious practice in Judaism. The Reform Jewish community in this image is gathered around the rabbi, who wears a </w:t>
            </w:r>
            <w:r w:rsidR="005036FA" w:rsidRPr="00ED6433">
              <w:rPr>
                <w:rFonts w:ascii="American Typewriter" w:hAnsi="American Typewriter"/>
                <w:sz w:val="36"/>
                <w:szCs w:val="36"/>
              </w:rPr>
              <w:t>kippah</w:t>
            </w:r>
            <w:r w:rsidR="005036FA">
              <w:rPr>
                <w:rFonts w:ascii="American Typewriter" w:hAnsi="American Typewriter"/>
                <w:sz w:val="36"/>
                <w:szCs w:val="36"/>
              </w:rPr>
              <w:t xml:space="preserve"> </w:t>
            </w:r>
            <w:r w:rsidR="00B06F52">
              <w:rPr>
                <w:rFonts w:ascii="American Typewriter" w:hAnsi="American Typewriter"/>
                <w:sz w:val="36"/>
                <w:szCs w:val="36"/>
              </w:rPr>
              <w:t xml:space="preserve">(skullcap) </w:t>
            </w:r>
            <w:r w:rsidR="005036FA">
              <w:rPr>
                <w:rFonts w:ascii="American Typewriter" w:hAnsi="American Typewriter"/>
                <w:sz w:val="36"/>
                <w:szCs w:val="36"/>
              </w:rPr>
              <w:t>as he reads from the scroll</w:t>
            </w:r>
            <w:r w:rsidR="00B06F52">
              <w:rPr>
                <w:rFonts w:ascii="American Typewriter" w:hAnsi="American Typewriter"/>
                <w:sz w:val="36"/>
                <w:szCs w:val="36"/>
              </w:rPr>
              <w:t xml:space="preserve">. He and others around </w:t>
            </w:r>
            <w:r w:rsidR="00850459">
              <w:rPr>
                <w:rFonts w:ascii="American Typewriter" w:hAnsi="American Typewriter"/>
                <w:sz w:val="36"/>
                <w:szCs w:val="36"/>
              </w:rPr>
              <w:t xml:space="preserve">him are also wearing </w:t>
            </w:r>
            <w:r w:rsidR="00850459" w:rsidRPr="00ED6433">
              <w:rPr>
                <w:rFonts w:ascii="American Typewriter" w:hAnsi="American Typewriter"/>
                <w:sz w:val="36"/>
                <w:szCs w:val="36"/>
              </w:rPr>
              <w:t>tallit</w:t>
            </w:r>
            <w:r w:rsidR="00850459">
              <w:rPr>
                <w:rFonts w:ascii="American Typewriter" w:hAnsi="American Typewriter"/>
                <w:sz w:val="36"/>
                <w:szCs w:val="36"/>
              </w:rPr>
              <w:t xml:space="preserve"> (prayer shawls)</w:t>
            </w:r>
            <w:r w:rsidR="005036FA">
              <w:rPr>
                <w:rFonts w:ascii="American Typewriter" w:hAnsi="American Typewriter"/>
                <w:sz w:val="36"/>
                <w:szCs w:val="36"/>
              </w:rPr>
              <w:t>.</w:t>
            </w:r>
          </w:p>
          <w:p w14:paraId="333136D6" w14:textId="047D7250" w:rsidR="006450A3" w:rsidRDefault="006450A3" w:rsidP="005A2D5D">
            <w:pPr>
              <w:jc w:val="center"/>
            </w:pPr>
          </w:p>
        </w:tc>
      </w:tr>
      <w:tr w:rsidR="006450A3" w14:paraId="5D2E06E6" w14:textId="77777777" w:rsidTr="00E3433C">
        <w:tc>
          <w:tcPr>
            <w:tcW w:w="4635" w:type="dxa"/>
            <w:tcBorders>
              <w:top w:val="nil"/>
            </w:tcBorders>
          </w:tcPr>
          <w:p w14:paraId="1331BAA1" w14:textId="5377B0B6" w:rsidR="005036FA" w:rsidRDefault="005036FA" w:rsidP="005036FA">
            <w:pPr>
              <w:jc w:val="center"/>
              <w:rPr>
                <w:rFonts w:ascii="American Typewriter" w:hAnsi="American Typewriter"/>
                <w:b/>
                <w:bCs/>
                <w:sz w:val="32"/>
                <w:szCs w:val="32"/>
              </w:rPr>
            </w:pPr>
            <w:r>
              <w:rPr>
                <w:rFonts w:ascii="American Typewriter" w:hAnsi="American Typewriter"/>
                <w:b/>
                <w:bCs/>
                <w:sz w:val="32"/>
                <w:szCs w:val="32"/>
              </w:rPr>
              <w:t xml:space="preserve">Rabbi reading the Torah to the </w:t>
            </w:r>
            <w:r w:rsidR="00B06F52">
              <w:rPr>
                <w:rFonts w:ascii="American Typewriter" w:hAnsi="American Typewriter"/>
                <w:b/>
                <w:bCs/>
                <w:sz w:val="32"/>
                <w:szCs w:val="32"/>
              </w:rPr>
              <w:t>congregation</w:t>
            </w:r>
          </w:p>
          <w:p w14:paraId="124BA24F" w14:textId="196CFA8F" w:rsidR="002C7424" w:rsidRPr="002C7424" w:rsidRDefault="005036FA" w:rsidP="002C7424">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Social Structure</w:t>
            </w:r>
            <w:r>
              <w:rPr>
                <w:rFonts w:ascii="American Typewriter" w:hAnsi="American Typewriter"/>
                <w:b/>
                <w:bCs/>
                <w:sz w:val="32"/>
                <w:szCs w:val="32"/>
              </w:rPr>
              <w:t>)</w:t>
            </w:r>
          </w:p>
          <w:p w14:paraId="6DD54D10" w14:textId="77777777" w:rsidR="002C7424" w:rsidRDefault="002C7424" w:rsidP="005036FA"/>
        </w:tc>
        <w:tc>
          <w:tcPr>
            <w:tcW w:w="4635" w:type="dxa"/>
          </w:tcPr>
          <w:p w14:paraId="1A7CCE36" w14:textId="77777777" w:rsidR="002C7424" w:rsidRPr="00850459" w:rsidRDefault="002C7424" w:rsidP="005036FA">
            <w:pPr>
              <w:rPr>
                <w:sz w:val="16"/>
                <w:szCs w:val="16"/>
              </w:rPr>
            </w:pPr>
          </w:p>
          <w:p w14:paraId="27C5BB65" w14:textId="51A94C20" w:rsidR="005036FA" w:rsidRDefault="005036FA" w:rsidP="005036FA">
            <w:pPr>
              <w:jc w:val="center"/>
              <w:rPr>
                <w:rFonts w:ascii="American Typewriter" w:hAnsi="American Typewriter"/>
                <w:b/>
                <w:bCs/>
                <w:sz w:val="32"/>
                <w:szCs w:val="32"/>
              </w:rPr>
            </w:pPr>
            <w:r>
              <w:rPr>
                <w:rFonts w:ascii="American Typewriter" w:hAnsi="American Typewriter"/>
                <w:b/>
                <w:bCs/>
                <w:sz w:val="32"/>
                <w:szCs w:val="32"/>
              </w:rPr>
              <w:t xml:space="preserve">Rabbi reading the Torah to the </w:t>
            </w:r>
            <w:r w:rsidR="00B06F52">
              <w:rPr>
                <w:rFonts w:ascii="American Typewriter" w:hAnsi="American Typewriter"/>
                <w:b/>
                <w:bCs/>
                <w:sz w:val="32"/>
                <w:szCs w:val="32"/>
              </w:rPr>
              <w:t>congregation</w:t>
            </w:r>
          </w:p>
          <w:p w14:paraId="1C69A711" w14:textId="77777777" w:rsidR="002C7424" w:rsidRDefault="005036FA" w:rsidP="005036FA">
            <w:pPr>
              <w:jc w:val="center"/>
              <w:rPr>
                <w:rFonts w:ascii="American Typewriter" w:hAnsi="American Typewriter"/>
                <w:b/>
                <w:bCs/>
                <w:sz w:val="32"/>
                <w:szCs w:val="32"/>
              </w:rPr>
            </w:pPr>
            <w:r>
              <w:rPr>
                <w:rFonts w:ascii="American Typewriter" w:hAnsi="American Typewriter"/>
                <w:b/>
                <w:bCs/>
                <w:sz w:val="32"/>
                <w:szCs w:val="32"/>
              </w:rPr>
              <w:t>(Social Structure)</w:t>
            </w:r>
          </w:p>
          <w:p w14:paraId="2AFA3E1F" w14:textId="1EED9B40" w:rsidR="00850459" w:rsidRPr="00850459" w:rsidRDefault="00850459" w:rsidP="005036FA">
            <w:pPr>
              <w:jc w:val="center"/>
              <w:rPr>
                <w:rFonts w:ascii="American Typewriter" w:hAnsi="American Typewriter"/>
                <w:b/>
                <w:bCs/>
                <w:sz w:val="16"/>
                <w:szCs w:val="16"/>
              </w:rPr>
            </w:pPr>
          </w:p>
        </w:tc>
      </w:tr>
      <w:tr w:rsidR="006450A3" w14:paraId="10FC3902" w14:textId="77777777" w:rsidTr="002C7424">
        <w:tc>
          <w:tcPr>
            <w:tcW w:w="4635" w:type="dxa"/>
          </w:tcPr>
          <w:p w14:paraId="49CB8503" w14:textId="77777777" w:rsidR="002C7424" w:rsidRDefault="002C7424" w:rsidP="002C7424">
            <w:pPr>
              <w:jc w:val="center"/>
            </w:pPr>
          </w:p>
          <w:p w14:paraId="1FBAADAB" w14:textId="3B45C047" w:rsidR="002C7424" w:rsidRDefault="002C7424" w:rsidP="002C7424">
            <w:pPr>
              <w:jc w:val="center"/>
            </w:pPr>
          </w:p>
          <w:p w14:paraId="7DEE4A71" w14:textId="77777777" w:rsidR="006450A3" w:rsidRDefault="006450A3" w:rsidP="002C7424">
            <w:pPr>
              <w:jc w:val="center"/>
            </w:pPr>
          </w:p>
          <w:p w14:paraId="7E17CBD2" w14:textId="77777777" w:rsidR="002C7424" w:rsidRDefault="006450A3" w:rsidP="002C7424">
            <w:pPr>
              <w:jc w:val="center"/>
            </w:pPr>
            <w:r w:rsidRPr="006450A3">
              <w:rPr>
                <w:noProof/>
              </w:rPr>
              <w:drawing>
                <wp:inline distT="0" distB="0" distL="0" distR="0" wp14:anchorId="7FC46023" wp14:editId="2BA928CF">
                  <wp:extent cx="2548741" cy="2303079"/>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575583" cy="2327334"/>
                          </a:xfrm>
                          <a:prstGeom prst="rect">
                            <a:avLst/>
                          </a:prstGeom>
                        </pic:spPr>
                      </pic:pic>
                    </a:graphicData>
                  </a:graphic>
                </wp:inline>
              </w:drawing>
            </w:r>
          </w:p>
          <w:p w14:paraId="59EF9E40" w14:textId="77777777" w:rsidR="006450A3" w:rsidRDefault="006450A3" w:rsidP="002C7424">
            <w:pPr>
              <w:jc w:val="center"/>
            </w:pPr>
          </w:p>
          <w:p w14:paraId="4B737DC7" w14:textId="636E4E66" w:rsidR="005036FA" w:rsidRDefault="005036FA" w:rsidP="006450A3"/>
        </w:tc>
        <w:tc>
          <w:tcPr>
            <w:tcW w:w="4635" w:type="dxa"/>
          </w:tcPr>
          <w:p w14:paraId="6919C6E7" w14:textId="77777777" w:rsidR="00850459" w:rsidRDefault="00850459" w:rsidP="00850459">
            <w:pPr>
              <w:jc w:val="center"/>
              <w:rPr>
                <w:rFonts w:ascii="American Typewriter" w:hAnsi="American Typewriter"/>
                <w:sz w:val="34"/>
                <w:szCs w:val="34"/>
              </w:rPr>
            </w:pPr>
          </w:p>
          <w:p w14:paraId="28AD0742" w14:textId="28FA5926" w:rsidR="00850459" w:rsidRPr="00850459" w:rsidRDefault="005036FA" w:rsidP="00850459">
            <w:pPr>
              <w:jc w:val="center"/>
              <w:rPr>
                <w:rFonts w:ascii="American Typewriter" w:hAnsi="American Typewriter"/>
                <w:sz w:val="34"/>
                <w:szCs w:val="34"/>
              </w:rPr>
            </w:pPr>
            <w:r w:rsidRPr="00850459">
              <w:rPr>
                <w:rFonts w:ascii="American Typewriter" w:hAnsi="American Typewriter"/>
                <w:sz w:val="34"/>
                <w:szCs w:val="34"/>
              </w:rPr>
              <w:t xml:space="preserve">Rabbi reading </w:t>
            </w:r>
            <w:r w:rsidR="00ED6433">
              <w:rPr>
                <w:rFonts w:ascii="American Typewriter" w:hAnsi="American Typewriter"/>
                <w:sz w:val="34"/>
                <w:szCs w:val="34"/>
              </w:rPr>
              <w:t xml:space="preserve">the Torah to the congregation </w:t>
            </w:r>
            <w:r w:rsidR="00850459" w:rsidRPr="00850459">
              <w:rPr>
                <w:rFonts w:ascii="American Typewriter" w:hAnsi="American Typewriter"/>
                <w:sz w:val="34"/>
                <w:szCs w:val="34"/>
              </w:rPr>
              <w:t xml:space="preserve">is a regular religious practice in Judaism. The Reform Jewish community in this image is gathered around the rabbi, who wears a </w:t>
            </w:r>
            <w:r w:rsidR="00850459" w:rsidRPr="008D74B9">
              <w:rPr>
                <w:rFonts w:ascii="American Typewriter" w:hAnsi="American Typewriter"/>
                <w:sz w:val="34"/>
                <w:szCs w:val="34"/>
              </w:rPr>
              <w:t>kippah</w:t>
            </w:r>
            <w:r w:rsidR="00850459" w:rsidRPr="00850459">
              <w:rPr>
                <w:rFonts w:ascii="American Typewriter" w:hAnsi="American Typewriter"/>
                <w:sz w:val="34"/>
                <w:szCs w:val="34"/>
              </w:rPr>
              <w:t xml:space="preserve"> (skullcap) as he reads from the scroll. He and others around him are also wearing </w:t>
            </w:r>
            <w:r w:rsidR="00850459" w:rsidRPr="008D74B9">
              <w:rPr>
                <w:rFonts w:ascii="American Typewriter" w:hAnsi="American Typewriter"/>
                <w:sz w:val="34"/>
                <w:szCs w:val="34"/>
              </w:rPr>
              <w:t>tallit</w:t>
            </w:r>
            <w:r w:rsidR="00850459" w:rsidRPr="00850459">
              <w:rPr>
                <w:rFonts w:ascii="American Typewriter" w:hAnsi="American Typewriter"/>
                <w:sz w:val="34"/>
                <w:szCs w:val="34"/>
              </w:rPr>
              <w:t xml:space="preserve"> (prayer shawls).</w:t>
            </w:r>
          </w:p>
        </w:tc>
      </w:tr>
    </w:tbl>
    <w:p w14:paraId="642564D9" w14:textId="3723C6E3" w:rsidR="0074659E" w:rsidRDefault="0074659E"/>
    <w:tbl>
      <w:tblPr>
        <w:tblStyle w:val="TableGrid"/>
        <w:tblpPr w:leftFromText="180" w:rightFromText="180" w:vertAnchor="text" w:horzAnchor="margin" w:tblpY="-153"/>
        <w:tblW w:w="0" w:type="auto"/>
        <w:tblBorders>
          <w:top w:val="single" w:sz="36" w:space="0" w:color="auto"/>
          <w:left w:val="single" w:sz="36" w:space="0" w:color="auto"/>
          <w:bottom w:val="single" w:sz="36" w:space="0" w:color="auto"/>
          <w:right w:val="single" w:sz="36" w:space="0" w:color="auto"/>
          <w:insideH w:val="single" w:sz="36" w:space="0" w:color="auto"/>
          <w:insideV w:val="single" w:sz="36" w:space="0" w:color="auto"/>
        </w:tblBorders>
        <w:tblLook w:val="04A0" w:firstRow="1" w:lastRow="0" w:firstColumn="1" w:lastColumn="0" w:noHBand="0" w:noVBand="1"/>
      </w:tblPr>
      <w:tblGrid>
        <w:gridCol w:w="4635"/>
        <w:gridCol w:w="4635"/>
      </w:tblGrid>
      <w:tr w:rsidR="00CC3F75" w14:paraId="2499339D" w14:textId="77777777" w:rsidTr="00E3433C">
        <w:tc>
          <w:tcPr>
            <w:tcW w:w="4635" w:type="dxa"/>
            <w:tcBorders>
              <w:bottom w:val="nil"/>
            </w:tcBorders>
          </w:tcPr>
          <w:p w14:paraId="395075A5" w14:textId="77777777" w:rsidR="00CC3F75" w:rsidRDefault="00CC3F75" w:rsidP="00E56291">
            <w:pPr>
              <w:jc w:val="center"/>
            </w:pPr>
          </w:p>
          <w:p w14:paraId="39AF36AE" w14:textId="77777777" w:rsidR="00CC3F75" w:rsidRDefault="00CC3F75" w:rsidP="00E56291">
            <w:pPr>
              <w:jc w:val="center"/>
            </w:pPr>
          </w:p>
          <w:p w14:paraId="13DBBD42" w14:textId="5EBDFD67" w:rsidR="0074659E" w:rsidRDefault="00CC3F75" w:rsidP="00E56291">
            <w:pPr>
              <w:jc w:val="center"/>
            </w:pPr>
            <w:r w:rsidRPr="00CC3F75">
              <w:rPr>
                <w:noProof/>
              </w:rPr>
              <w:drawing>
                <wp:inline distT="0" distB="0" distL="0" distR="0" wp14:anchorId="4D9B242C" wp14:editId="42647C0F">
                  <wp:extent cx="2749386" cy="2334041"/>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33738" cy="2405650"/>
                          </a:xfrm>
                          <a:prstGeom prst="rect">
                            <a:avLst/>
                          </a:prstGeom>
                        </pic:spPr>
                      </pic:pic>
                    </a:graphicData>
                  </a:graphic>
                </wp:inline>
              </w:drawing>
            </w:r>
          </w:p>
        </w:tc>
        <w:tc>
          <w:tcPr>
            <w:tcW w:w="4635" w:type="dxa"/>
          </w:tcPr>
          <w:p w14:paraId="6FF8531B" w14:textId="241FBD95" w:rsidR="00171B14" w:rsidRPr="00473F02" w:rsidRDefault="00473F02" w:rsidP="00171B14">
            <w:pPr>
              <w:jc w:val="center"/>
              <w:rPr>
                <w:rFonts w:ascii="American Typewriter" w:hAnsi="American Typewriter"/>
                <w:sz w:val="32"/>
                <w:szCs w:val="32"/>
              </w:rPr>
            </w:pPr>
            <w:r w:rsidRPr="00473F02">
              <w:rPr>
                <w:rFonts w:ascii="American Typewriter" w:hAnsi="American Typewriter"/>
                <w:sz w:val="32"/>
                <w:szCs w:val="32"/>
              </w:rPr>
              <w:t>This __</w:t>
            </w:r>
            <w:r w:rsidR="00A62E41" w:rsidRPr="00473F02">
              <w:rPr>
                <w:rFonts w:ascii="American Typewriter" w:hAnsi="American Typewriter"/>
                <w:sz w:val="32"/>
                <w:szCs w:val="32"/>
              </w:rPr>
              <w:t xml:space="preserve">__________ </w:t>
            </w:r>
            <w:r w:rsidR="00DF15BB" w:rsidRPr="00473F02">
              <w:rPr>
                <w:rFonts w:ascii="American Typewriter" w:hAnsi="American Typewriter"/>
                <w:sz w:val="32"/>
                <w:szCs w:val="32"/>
              </w:rPr>
              <w:t>was created by an artist who</w:t>
            </w:r>
            <w:r w:rsidRPr="00473F02">
              <w:rPr>
                <w:rFonts w:ascii="American Typewriter" w:hAnsi="American Typewriter"/>
                <w:sz w:val="32"/>
                <w:szCs w:val="32"/>
              </w:rPr>
              <w:t>, as a young child, escaped from Europe just before the</w:t>
            </w:r>
            <w:r w:rsidR="00DF15BB" w:rsidRPr="00473F02">
              <w:rPr>
                <w:rFonts w:ascii="American Typewriter" w:hAnsi="American Typewriter"/>
                <w:sz w:val="32"/>
                <w:szCs w:val="32"/>
              </w:rPr>
              <w:t xml:space="preserve"> Holocaust. </w:t>
            </w:r>
            <w:r w:rsidR="00171B14" w:rsidRPr="00473F02">
              <w:rPr>
                <w:rFonts w:ascii="American Typewriter" w:hAnsi="American Typewriter"/>
                <w:sz w:val="32"/>
                <w:szCs w:val="32"/>
              </w:rPr>
              <w:t>During the Holocaust, the</w:t>
            </w:r>
            <w:r w:rsidR="00DF15BB" w:rsidRPr="00473F02">
              <w:rPr>
                <w:rFonts w:ascii="American Typewriter" w:hAnsi="American Typewriter"/>
                <w:sz w:val="32"/>
                <w:szCs w:val="32"/>
              </w:rPr>
              <w:t xml:space="preserve"> Nazis burned all the wooden synagogues of Poland and Eastern Europe, </w:t>
            </w:r>
            <w:r w:rsidR="00171B14" w:rsidRPr="00473F02">
              <w:rPr>
                <w:rFonts w:ascii="American Typewriter" w:hAnsi="American Typewriter"/>
                <w:sz w:val="32"/>
                <w:szCs w:val="32"/>
              </w:rPr>
              <w:t xml:space="preserve">a very painful event in Jewish history. By </w:t>
            </w:r>
            <w:r w:rsidRPr="00473F02">
              <w:rPr>
                <w:rFonts w:ascii="American Typewriter" w:hAnsi="American Typewriter"/>
                <w:sz w:val="32"/>
                <w:szCs w:val="32"/>
              </w:rPr>
              <w:t>picturing</w:t>
            </w:r>
            <w:r w:rsidR="00171B14" w:rsidRPr="00473F02">
              <w:rPr>
                <w:rFonts w:ascii="American Typewriter" w:hAnsi="American Typewriter"/>
                <w:sz w:val="32"/>
                <w:szCs w:val="32"/>
              </w:rPr>
              <w:t xml:space="preserve"> the past, the artist </w:t>
            </w:r>
            <w:r w:rsidRPr="00473F02">
              <w:rPr>
                <w:rFonts w:ascii="American Typewriter" w:hAnsi="American Typewriter"/>
                <w:sz w:val="32"/>
                <w:szCs w:val="32"/>
              </w:rPr>
              <w:t>hopes to prevent similar tragedies</w:t>
            </w:r>
            <w:r w:rsidR="00171B14" w:rsidRPr="00473F02">
              <w:rPr>
                <w:rFonts w:ascii="American Typewriter" w:hAnsi="American Typewriter"/>
                <w:sz w:val="32"/>
                <w:szCs w:val="32"/>
              </w:rPr>
              <w:t xml:space="preserve"> in the future.</w:t>
            </w:r>
          </w:p>
        </w:tc>
      </w:tr>
      <w:tr w:rsidR="00CC3F75" w14:paraId="3DD6B7AE" w14:textId="77777777" w:rsidTr="00E3433C">
        <w:tc>
          <w:tcPr>
            <w:tcW w:w="4635" w:type="dxa"/>
            <w:tcBorders>
              <w:top w:val="nil"/>
            </w:tcBorders>
          </w:tcPr>
          <w:p w14:paraId="3B31E22C" w14:textId="77777777" w:rsidR="002C7424" w:rsidRDefault="002C7424" w:rsidP="002C7424">
            <w:pPr>
              <w:jc w:val="center"/>
            </w:pPr>
          </w:p>
          <w:p w14:paraId="253170C1" w14:textId="18812FC2" w:rsidR="005036FA" w:rsidRDefault="00DF15BB" w:rsidP="005036FA">
            <w:pPr>
              <w:jc w:val="center"/>
              <w:rPr>
                <w:rFonts w:ascii="American Typewriter" w:hAnsi="American Typewriter"/>
                <w:b/>
                <w:bCs/>
                <w:sz w:val="32"/>
                <w:szCs w:val="32"/>
              </w:rPr>
            </w:pPr>
            <w:r>
              <w:rPr>
                <w:rFonts w:ascii="American Typewriter" w:hAnsi="American Typewriter"/>
                <w:b/>
                <w:bCs/>
                <w:sz w:val="32"/>
                <w:szCs w:val="32"/>
              </w:rPr>
              <w:t>Painting of the burning of the wooden synagogues of Europe</w:t>
            </w:r>
          </w:p>
          <w:p w14:paraId="3FED107D" w14:textId="18FC6167" w:rsidR="002C7424" w:rsidRPr="002C7424" w:rsidRDefault="005036FA" w:rsidP="005036FA">
            <w:pPr>
              <w:jc w:val="center"/>
              <w:rPr>
                <w:rFonts w:ascii="American Typewriter" w:hAnsi="American Typewriter"/>
                <w:b/>
                <w:bCs/>
                <w:sz w:val="32"/>
                <w:szCs w:val="32"/>
              </w:rPr>
            </w:pPr>
            <w:r>
              <w:rPr>
                <w:rFonts w:ascii="American Typewriter" w:hAnsi="American Typewriter"/>
                <w:b/>
                <w:bCs/>
                <w:sz w:val="32"/>
                <w:szCs w:val="32"/>
              </w:rPr>
              <w:t>(</w:t>
            </w:r>
            <w:r w:rsidR="002C7424">
              <w:rPr>
                <w:rFonts w:ascii="American Typewriter" w:hAnsi="American Typewriter"/>
                <w:b/>
                <w:bCs/>
                <w:sz w:val="32"/>
                <w:szCs w:val="32"/>
              </w:rPr>
              <w:t>Ethics</w:t>
            </w:r>
            <w:r>
              <w:rPr>
                <w:rFonts w:ascii="American Typewriter" w:hAnsi="American Typewriter"/>
                <w:b/>
                <w:bCs/>
                <w:sz w:val="32"/>
                <w:szCs w:val="32"/>
              </w:rPr>
              <w:t>)</w:t>
            </w:r>
          </w:p>
          <w:p w14:paraId="0720344E" w14:textId="77777777" w:rsidR="002C7424" w:rsidRPr="00473F02" w:rsidRDefault="002C7424" w:rsidP="00DF15BB">
            <w:pPr>
              <w:rPr>
                <w:sz w:val="20"/>
                <w:szCs w:val="20"/>
              </w:rPr>
            </w:pPr>
          </w:p>
        </w:tc>
        <w:tc>
          <w:tcPr>
            <w:tcW w:w="4635" w:type="dxa"/>
          </w:tcPr>
          <w:p w14:paraId="646D9D9F" w14:textId="77777777" w:rsidR="00DF15BB" w:rsidRPr="008D74B9" w:rsidRDefault="00DF15BB" w:rsidP="00DF15BB">
            <w:pPr>
              <w:rPr>
                <w:sz w:val="16"/>
                <w:szCs w:val="16"/>
              </w:rPr>
            </w:pPr>
          </w:p>
          <w:p w14:paraId="5C69270B" w14:textId="77777777" w:rsidR="00DF15BB" w:rsidRDefault="00DF15BB" w:rsidP="00DF15BB">
            <w:pPr>
              <w:jc w:val="center"/>
              <w:rPr>
                <w:rFonts w:ascii="American Typewriter" w:hAnsi="American Typewriter"/>
                <w:b/>
                <w:bCs/>
                <w:sz w:val="32"/>
                <w:szCs w:val="32"/>
              </w:rPr>
            </w:pPr>
            <w:r>
              <w:rPr>
                <w:rFonts w:ascii="American Typewriter" w:hAnsi="American Typewriter"/>
                <w:b/>
                <w:bCs/>
                <w:sz w:val="32"/>
                <w:szCs w:val="32"/>
              </w:rPr>
              <w:t>Painting of the burning of the wooden synagogues of Europe</w:t>
            </w:r>
          </w:p>
          <w:p w14:paraId="55CFE494" w14:textId="77777777" w:rsidR="00DF15BB" w:rsidRPr="002C7424" w:rsidRDefault="00DF15BB" w:rsidP="00DF15BB">
            <w:pPr>
              <w:jc w:val="center"/>
              <w:rPr>
                <w:rFonts w:ascii="American Typewriter" w:hAnsi="American Typewriter"/>
                <w:b/>
                <w:bCs/>
                <w:sz w:val="32"/>
                <w:szCs w:val="32"/>
              </w:rPr>
            </w:pPr>
            <w:r>
              <w:rPr>
                <w:rFonts w:ascii="American Typewriter" w:hAnsi="American Typewriter"/>
                <w:b/>
                <w:bCs/>
                <w:sz w:val="32"/>
                <w:szCs w:val="32"/>
              </w:rPr>
              <w:t>(Ethics)</w:t>
            </w:r>
          </w:p>
          <w:p w14:paraId="79835166" w14:textId="77777777" w:rsidR="002C7424" w:rsidRPr="008D74B9" w:rsidRDefault="002C7424" w:rsidP="002C7424">
            <w:pPr>
              <w:jc w:val="center"/>
              <w:rPr>
                <w:sz w:val="16"/>
                <w:szCs w:val="16"/>
              </w:rPr>
            </w:pPr>
          </w:p>
        </w:tc>
      </w:tr>
      <w:tr w:rsidR="00CC3F75" w14:paraId="0853BDE4" w14:textId="77777777" w:rsidTr="008D74B9">
        <w:trPr>
          <w:trHeight w:val="5684"/>
        </w:trPr>
        <w:tc>
          <w:tcPr>
            <w:tcW w:w="4635" w:type="dxa"/>
          </w:tcPr>
          <w:p w14:paraId="71517157" w14:textId="77777777" w:rsidR="002C7424" w:rsidRDefault="002C7424" w:rsidP="002C7424">
            <w:pPr>
              <w:jc w:val="center"/>
            </w:pPr>
          </w:p>
          <w:p w14:paraId="5C75FC5B" w14:textId="11D17805" w:rsidR="002C7424" w:rsidRDefault="002C7424" w:rsidP="002C7424">
            <w:pPr>
              <w:jc w:val="center"/>
            </w:pPr>
          </w:p>
          <w:p w14:paraId="2BF6243F" w14:textId="77777777" w:rsidR="00CC3F75" w:rsidRDefault="00CC3F75" w:rsidP="002C7424">
            <w:pPr>
              <w:jc w:val="center"/>
            </w:pPr>
          </w:p>
          <w:p w14:paraId="01C5998D" w14:textId="23ABB3AF" w:rsidR="002C7424" w:rsidRDefault="00CC3F75" w:rsidP="002C7424">
            <w:pPr>
              <w:jc w:val="center"/>
            </w:pPr>
            <w:r w:rsidRPr="00CC3F75">
              <w:rPr>
                <w:noProof/>
              </w:rPr>
              <w:drawing>
                <wp:inline distT="0" distB="0" distL="0" distR="0" wp14:anchorId="0D18F926" wp14:editId="121ADF9A">
                  <wp:extent cx="2749386" cy="2334041"/>
                  <wp:effectExtent l="0" t="0" r="0" b="31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33738" cy="2405650"/>
                          </a:xfrm>
                          <a:prstGeom prst="rect">
                            <a:avLst/>
                          </a:prstGeom>
                        </pic:spPr>
                      </pic:pic>
                    </a:graphicData>
                  </a:graphic>
                </wp:inline>
              </w:drawing>
            </w:r>
          </w:p>
          <w:p w14:paraId="14A061C2" w14:textId="77777777" w:rsidR="002C7424" w:rsidRDefault="002C7424" w:rsidP="002C7424">
            <w:pPr>
              <w:jc w:val="center"/>
            </w:pPr>
          </w:p>
          <w:p w14:paraId="2835F003" w14:textId="77777777" w:rsidR="002C7424" w:rsidRDefault="002C7424" w:rsidP="00171B14"/>
          <w:p w14:paraId="384566E7" w14:textId="77777777" w:rsidR="002C7424" w:rsidRDefault="002C7424" w:rsidP="002C7424">
            <w:pPr>
              <w:jc w:val="center"/>
            </w:pPr>
          </w:p>
        </w:tc>
        <w:tc>
          <w:tcPr>
            <w:tcW w:w="4635" w:type="dxa"/>
          </w:tcPr>
          <w:p w14:paraId="59896E27" w14:textId="14B872C0" w:rsidR="008D74B9" w:rsidRPr="008D74B9" w:rsidRDefault="00473F02" w:rsidP="008D74B9">
            <w:pPr>
              <w:jc w:val="center"/>
              <w:rPr>
                <w:rFonts w:ascii="American Typewriter" w:hAnsi="American Typewriter"/>
                <w:sz w:val="32"/>
                <w:szCs w:val="32"/>
              </w:rPr>
            </w:pPr>
            <w:r w:rsidRPr="00473F02">
              <w:rPr>
                <w:rFonts w:ascii="American Typewriter" w:hAnsi="American Typewriter"/>
                <w:sz w:val="32"/>
                <w:szCs w:val="32"/>
              </w:rPr>
              <w:t>This p</w:t>
            </w:r>
            <w:r w:rsidR="00171B14" w:rsidRPr="00473F02">
              <w:rPr>
                <w:rFonts w:ascii="American Typewriter" w:hAnsi="American Typewriter"/>
                <w:sz w:val="32"/>
                <w:szCs w:val="32"/>
              </w:rPr>
              <w:t xml:space="preserve">ainting of the burning of the wooden synagogues of Europe </w:t>
            </w:r>
            <w:r w:rsidRPr="00473F02">
              <w:rPr>
                <w:rFonts w:ascii="American Typewriter" w:hAnsi="American Typewriter"/>
                <w:sz w:val="32"/>
                <w:szCs w:val="32"/>
              </w:rPr>
              <w:t>was created by an artist who, as a young child, escaped from Europe just before the Holocaust. During the Holocaust, the Nazis burned all the wooden synagogues of Poland and Eastern Europe, a very painful event in Jewish history. By picturing the past, the artist hopes to prevent similar tragedies in the future.</w:t>
            </w:r>
          </w:p>
        </w:tc>
      </w:tr>
    </w:tbl>
    <w:p w14:paraId="4E5BB884" w14:textId="73E2F8FB" w:rsidR="0074659E" w:rsidRDefault="0074659E"/>
    <w:p w14:paraId="6576B47C" w14:textId="15F6EA44" w:rsidR="00EE0F37" w:rsidRDefault="00EE0F37"/>
    <w:p w14:paraId="3C85F7CA" w14:textId="56D5E956" w:rsidR="00EE0F37" w:rsidRDefault="00EE0F37">
      <w:r w:rsidRPr="00EE0F37">
        <w:rPr>
          <w:noProof/>
        </w:rPr>
        <w:drawing>
          <wp:inline distT="0" distB="0" distL="0" distR="0" wp14:anchorId="184C5717" wp14:editId="1321DFB2">
            <wp:extent cx="6463483" cy="5566467"/>
            <wp:effectExtent l="0" t="0" r="127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3"/>
                    <a:stretch>
                      <a:fillRect/>
                    </a:stretch>
                  </pic:blipFill>
                  <pic:spPr>
                    <a:xfrm>
                      <a:off x="0" y="0"/>
                      <a:ext cx="6479374" cy="5580153"/>
                    </a:xfrm>
                    <a:prstGeom prst="rect">
                      <a:avLst/>
                    </a:prstGeom>
                  </pic:spPr>
                </pic:pic>
              </a:graphicData>
            </a:graphic>
          </wp:inline>
        </w:drawing>
      </w:r>
    </w:p>
    <w:p w14:paraId="67656D9E" w14:textId="167163AC" w:rsidR="00EE0F37" w:rsidRDefault="00EE0F37"/>
    <w:p w14:paraId="17096E0A" w14:textId="5FCF4415" w:rsidR="00EE0F37" w:rsidRDefault="00EE0F37"/>
    <w:p w14:paraId="2D73BA4A" w14:textId="40DCBF5F" w:rsidR="00EE0F37" w:rsidRDefault="00473F02">
      <w:r w:rsidRPr="000657D6">
        <w:rPr>
          <w:b/>
          <w:bCs/>
        </w:rPr>
        <w:t>Figure</w:t>
      </w:r>
      <w:r w:rsidR="00EE0F37" w:rsidRPr="000657D6">
        <w:rPr>
          <w:b/>
          <w:bCs/>
        </w:rPr>
        <w:t xml:space="preserve"> Attribution</w:t>
      </w:r>
      <w:r w:rsidR="00EE0F37">
        <w:t xml:space="preserve">: </w:t>
      </w:r>
      <w:proofErr w:type="spellStart"/>
      <w:r w:rsidR="00EE0F37">
        <w:t>Kelty</w:t>
      </w:r>
      <w:proofErr w:type="spellEnd"/>
      <w:r w:rsidR="00EE0F37">
        <w:t xml:space="preserve"> Resource Centre, St. Patrick’s College. (2019) 9 Aspects of Religion. Accessed 23 May 2021: </w:t>
      </w:r>
      <w:hyperlink r:id="rId14" w:history="1">
        <w:r w:rsidR="00EE0F37" w:rsidRPr="008A5162">
          <w:rPr>
            <w:rStyle w:val="Hyperlink"/>
          </w:rPr>
          <w:t>https://vceresources.stpats.vic.edu.au/world-religions.html</w:t>
        </w:r>
      </w:hyperlink>
    </w:p>
    <w:p w14:paraId="3B874EF9" w14:textId="0852F044" w:rsidR="00EE0F37" w:rsidRDefault="00EE0F37"/>
    <w:p w14:paraId="70D81719" w14:textId="00F7D422" w:rsidR="00EE0F37" w:rsidRDefault="00EE0F37">
      <w:r w:rsidRPr="000657D6">
        <w:rPr>
          <w:b/>
          <w:bCs/>
        </w:rPr>
        <w:t>Image Attribution</w:t>
      </w:r>
      <w:r>
        <w:t xml:space="preserve">: </w:t>
      </w:r>
      <w:proofErr w:type="spellStart"/>
      <w:r>
        <w:t>Skirball</w:t>
      </w:r>
      <w:proofErr w:type="spellEnd"/>
      <w:r>
        <w:t xml:space="preserve"> Museum, Hebrew Union College</w:t>
      </w:r>
      <w:r w:rsidR="00473F02">
        <w:t>-Jewish Institute of Religion</w:t>
      </w:r>
      <w:r>
        <w:t>. (2021) Cincinnati, Ohio.</w:t>
      </w:r>
    </w:p>
    <w:sectPr w:rsidR="00EE0F37">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merican Typewriter">
    <w:altName w:val="﷽﷽﷽﷽﷽﷽﷽﷽ Typewriter"/>
    <w:panose1 w:val="02090604020004020304"/>
    <w:charset w:val="4D"/>
    <w:family w:val="roman"/>
    <w:pitch w:val="variable"/>
    <w:sig w:usb0="A000006F" w:usb1="00000019"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6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3DC"/>
    <w:rsid w:val="00003E93"/>
    <w:rsid w:val="000410ED"/>
    <w:rsid w:val="00046630"/>
    <w:rsid w:val="000657D6"/>
    <w:rsid w:val="000A1584"/>
    <w:rsid w:val="00171B14"/>
    <w:rsid w:val="00204846"/>
    <w:rsid w:val="002C6E0E"/>
    <w:rsid w:val="002C7424"/>
    <w:rsid w:val="003D66FB"/>
    <w:rsid w:val="004026BE"/>
    <w:rsid w:val="00411783"/>
    <w:rsid w:val="00473F02"/>
    <w:rsid w:val="005036FA"/>
    <w:rsid w:val="00555759"/>
    <w:rsid w:val="005A2D5D"/>
    <w:rsid w:val="006163DC"/>
    <w:rsid w:val="006450A3"/>
    <w:rsid w:val="0074659E"/>
    <w:rsid w:val="00782897"/>
    <w:rsid w:val="00850459"/>
    <w:rsid w:val="008D74B9"/>
    <w:rsid w:val="00992625"/>
    <w:rsid w:val="00A21B34"/>
    <w:rsid w:val="00A62E41"/>
    <w:rsid w:val="00B06F52"/>
    <w:rsid w:val="00B25895"/>
    <w:rsid w:val="00B62053"/>
    <w:rsid w:val="00B91440"/>
    <w:rsid w:val="00C02116"/>
    <w:rsid w:val="00C71AA0"/>
    <w:rsid w:val="00CC3F75"/>
    <w:rsid w:val="00D46D6F"/>
    <w:rsid w:val="00D525F4"/>
    <w:rsid w:val="00DF15BB"/>
    <w:rsid w:val="00E3433C"/>
    <w:rsid w:val="00EC6E2A"/>
    <w:rsid w:val="00ED6433"/>
    <w:rsid w:val="00EE0F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D868F7"/>
  <w15:chartTrackingRefBased/>
  <w15:docId w15:val="{147B5A54-134D-1244-A37B-08C573C110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465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E0F37"/>
    <w:rPr>
      <w:color w:val="0563C1" w:themeColor="hyperlink"/>
      <w:u w:val="single"/>
    </w:rPr>
  </w:style>
  <w:style w:type="character" w:styleId="UnresolvedMention">
    <w:name w:val="Unresolved Mention"/>
    <w:basedOn w:val="DefaultParagraphFont"/>
    <w:uiPriority w:val="99"/>
    <w:semiHidden/>
    <w:unhideWhenUsed/>
    <w:rsid w:val="00EE0F3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image" Target="media/image9.tif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8.tiff"/><Relationship Id="rId5" Type="http://schemas.openxmlformats.org/officeDocument/2006/relationships/image" Target="media/image2.tiff"/><Relationship Id="rId15" Type="http://schemas.openxmlformats.org/officeDocument/2006/relationships/fontTable" Target="fontTable.xml"/><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 Id="rId14" Type="http://schemas.openxmlformats.org/officeDocument/2006/relationships/hyperlink" Target="https://vceresources.stpats.vic.edu.au/world-religion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212</TotalTime>
  <Pages>10</Pages>
  <Words>945</Words>
  <Characters>5388</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Sellers, Katie Marie Ms.</dc:creator>
  <cp:keywords/>
  <dc:description/>
  <cp:lastModifiedBy>Sellers, Katie Marie Ms.</cp:lastModifiedBy>
  <cp:revision>7</cp:revision>
  <dcterms:created xsi:type="dcterms:W3CDTF">2021-05-25T16:25:00Z</dcterms:created>
  <dcterms:modified xsi:type="dcterms:W3CDTF">2021-06-22T20:57:00Z</dcterms:modified>
</cp:coreProperties>
</file>